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7D49" w14:textId="77777777" w:rsidR="00FD7440" w:rsidRDefault="00FD7440" w:rsidP="00AB0FD1">
      <w:pPr>
        <w:pStyle w:val="Heading4"/>
        <w:jc w:val="center"/>
      </w:pPr>
      <w:r>
        <w:t>GLOUCESTERSHIRE COUNTY COUNCIL</w:t>
      </w:r>
    </w:p>
    <w:p w14:paraId="08163DDA" w14:textId="17D77E13" w:rsidR="009B0D5F" w:rsidRDefault="009B0D5F" w:rsidP="00AB0FD1">
      <w:pPr>
        <w:pStyle w:val="Heading4"/>
        <w:jc w:val="center"/>
      </w:pPr>
      <w:r>
        <w:t xml:space="preserve">MINUTES OF THE MEETING WITH </w:t>
      </w:r>
      <w:r w:rsidR="007D4058">
        <w:t>Solo Services Group</w:t>
      </w:r>
    </w:p>
    <w:p w14:paraId="584F8FFD" w14:textId="676C2339" w:rsidR="00E923D9" w:rsidRDefault="0042131E" w:rsidP="00F35D46">
      <w:pPr>
        <w:pStyle w:val="Heading5"/>
        <w:ind w:left="-720"/>
        <w:rPr>
          <w:iCs/>
        </w:rPr>
      </w:pPr>
      <w:r>
        <w:rPr>
          <w:iCs/>
        </w:rPr>
        <w:t>Friday 2</w:t>
      </w:r>
      <w:r w:rsidRPr="0042131E">
        <w:rPr>
          <w:iCs/>
          <w:vertAlign w:val="superscript"/>
        </w:rPr>
        <w:t>nd</w:t>
      </w:r>
      <w:r>
        <w:rPr>
          <w:iCs/>
        </w:rPr>
        <w:t xml:space="preserve"> September</w:t>
      </w:r>
      <w:r w:rsidR="00F35D46" w:rsidRPr="00F35D46">
        <w:rPr>
          <w:iCs/>
        </w:rPr>
        <w:t xml:space="preserve"> 2022</w:t>
      </w:r>
      <w:r w:rsidR="00614EDE">
        <w:rPr>
          <w:iCs/>
        </w:rPr>
        <w:t>, 10:00</w:t>
      </w:r>
      <w:r>
        <w:rPr>
          <w:iCs/>
        </w:rPr>
        <w:t>am</w:t>
      </w:r>
    </w:p>
    <w:p w14:paraId="7F53B4CC" w14:textId="23BB269C" w:rsidR="009B0D5F" w:rsidRPr="00F35D46" w:rsidRDefault="0042131E" w:rsidP="00F35D46">
      <w:pPr>
        <w:pStyle w:val="Heading5"/>
        <w:ind w:left="-720"/>
        <w:rPr>
          <w:iCs/>
        </w:rPr>
      </w:pPr>
      <w:r>
        <w:rPr>
          <w:iCs/>
        </w:rPr>
        <w:t>Teams</w:t>
      </w:r>
    </w:p>
    <w:p w14:paraId="494BF8C9" w14:textId="77777777" w:rsidR="009B0D5F" w:rsidRDefault="009B0D5F">
      <w:pPr>
        <w:rPr>
          <w:rFonts w:ascii="Arial" w:hAnsi="Arial"/>
          <w:b/>
        </w:rPr>
      </w:pPr>
    </w:p>
    <w:p w14:paraId="5A5398A7" w14:textId="059A1B2F" w:rsidR="00614EDE" w:rsidRPr="00E923D9" w:rsidRDefault="009B0D5F" w:rsidP="007D4058">
      <w:pPr>
        <w:rPr>
          <w:rFonts w:ascii="Arial" w:hAnsi="Arial"/>
          <w:iCs/>
        </w:rPr>
      </w:pPr>
      <w:r>
        <w:rPr>
          <w:rFonts w:ascii="Arial" w:hAnsi="Arial"/>
        </w:rPr>
        <w:t>Present:</w:t>
      </w:r>
      <w:r>
        <w:rPr>
          <w:rFonts w:ascii="Arial" w:hAnsi="Arial"/>
        </w:rPr>
        <w:tab/>
      </w:r>
      <w:r>
        <w:rPr>
          <w:rFonts w:ascii="Arial" w:hAnsi="Arial"/>
        </w:rPr>
        <w:tab/>
      </w:r>
    </w:p>
    <w:p w14:paraId="24B6CA07" w14:textId="77777777" w:rsidR="007D4058" w:rsidRDefault="007D4058" w:rsidP="007D4058">
      <w:pPr>
        <w:rPr>
          <w:rFonts w:ascii="Arial" w:hAnsi="Arial"/>
          <w:iCs/>
        </w:rPr>
      </w:pPr>
      <w:r>
        <w:rPr>
          <w:rFonts w:ascii="Arial" w:hAnsi="Arial"/>
          <w:iCs/>
        </w:rPr>
        <w:t>John Stephens (GCC)</w:t>
      </w:r>
    </w:p>
    <w:p w14:paraId="13714277" w14:textId="77777777" w:rsidR="007D4058" w:rsidRDefault="007D4058" w:rsidP="007D4058">
      <w:pPr>
        <w:rPr>
          <w:rFonts w:ascii="Arial" w:hAnsi="Arial"/>
          <w:iCs/>
        </w:rPr>
      </w:pPr>
      <w:r>
        <w:rPr>
          <w:rFonts w:ascii="Arial" w:hAnsi="Arial"/>
          <w:iCs/>
        </w:rPr>
        <w:t>Angela Carter (GCC)</w:t>
      </w:r>
    </w:p>
    <w:p w14:paraId="7B0F937D" w14:textId="77777777" w:rsidR="007D4058" w:rsidRDefault="007D4058" w:rsidP="007D4058">
      <w:pPr>
        <w:rPr>
          <w:rFonts w:ascii="Arial" w:hAnsi="Arial"/>
          <w:iCs/>
        </w:rPr>
      </w:pPr>
      <w:r>
        <w:rPr>
          <w:rFonts w:ascii="Arial" w:hAnsi="Arial"/>
          <w:iCs/>
        </w:rPr>
        <w:t>Julie Webber (GCC)</w:t>
      </w:r>
    </w:p>
    <w:p w14:paraId="1F9A0E76" w14:textId="284DCBA6" w:rsidR="007D4058" w:rsidRDefault="007D4058" w:rsidP="007D4058">
      <w:pPr>
        <w:rPr>
          <w:rFonts w:ascii="Arial" w:hAnsi="Arial"/>
          <w:iCs/>
        </w:rPr>
      </w:pPr>
      <w:r>
        <w:rPr>
          <w:rFonts w:ascii="Arial" w:hAnsi="Arial"/>
          <w:iCs/>
        </w:rPr>
        <w:t>Cathy King (GCC)</w:t>
      </w:r>
    </w:p>
    <w:p w14:paraId="4B8A7AB8" w14:textId="305416A1" w:rsidR="007D4058" w:rsidRDefault="007D4058" w:rsidP="007D4058">
      <w:pPr>
        <w:rPr>
          <w:rFonts w:ascii="Arial" w:hAnsi="Arial"/>
          <w:iCs/>
        </w:rPr>
      </w:pPr>
      <w:r>
        <w:rPr>
          <w:rFonts w:ascii="Arial" w:hAnsi="Arial"/>
          <w:iCs/>
        </w:rPr>
        <w:t>Kim Ford (GCC)</w:t>
      </w:r>
    </w:p>
    <w:p w14:paraId="742975A5" w14:textId="77777777" w:rsidR="007D4058" w:rsidRDefault="007D4058" w:rsidP="007D4058">
      <w:pPr>
        <w:rPr>
          <w:rFonts w:ascii="Arial" w:hAnsi="Arial"/>
          <w:iCs/>
        </w:rPr>
      </w:pPr>
      <w:r>
        <w:rPr>
          <w:rFonts w:ascii="Arial" w:hAnsi="Arial"/>
          <w:iCs/>
        </w:rPr>
        <w:t>Paul Drakeley (Solo Service Group)</w:t>
      </w:r>
    </w:p>
    <w:p w14:paraId="75931E4B" w14:textId="77777777" w:rsidR="007D4058" w:rsidRDefault="007D4058" w:rsidP="007D4058">
      <w:pPr>
        <w:rPr>
          <w:rFonts w:ascii="Arial" w:hAnsi="Arial"/>
          <w:iCs/>
        </w:rPr>
      </w:pPr>
      <w:r>
        <w:rPr>
          <w:rFonts w:ascii="Arial" w:hAnsi="Arial"/>
          <w:iCs/>
        </w:rPr>
        <w:t>Dave Hutin (Solo Service Group)</w:t>
      </w:r>
    </w:p>
    <w:p w14:paraId="27FE1E0E" w14:textId="77777777" w:rsidR="007D4058" w:rsidRPr="00E923D9" w:rsidRDefault="007D4058" w:rsidP="007D4058">
      <w:pPr>
        <w:rPr>
          <w:rFonts w:ascii="Arial" w:hAnsi="Arial"/>
          <w:iCs/>
        </w:rPr>
      </w:pPr>
      <w:r>
        <w:rPr>
          <w:rFonts w:ascii="Arial" w:hAnsi="Arial"/>
          <w:iCs/>
        </w:rPr>
        <w:t>Clive Roberts (Solo Service Group)</w:t>
      </w:r>
    </w:p>
    <w:p w14:paraId="54141908" w14:textId="77777777" w:rsidR="00E923D9" w:rsidRPr="00E923D9" w:rsidRDefault="00E923D9">
      <w:pPr>
        <w:rPr>
          <w:rFonts w:ascii="Arial" w:hAnsi="Arial"/>
          <w:iCs/>
        </w:rPr>
      </w:pPr>
    </w:p>
    <w:p w14:paraId="221123FF" w14:textId="77777777" w:rsidR="009B0D5F" w:rsidRDefault="009B0D5F">
      <w:pPr>
        <w:rPr>
          <w:rFonts w:ascii="Arial" w:hAnsi="Arial"/>
        </w:rPr>
      </w:pPr>
    </w:p>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6000"/>
        <w:gridCol w:w="1087"/>
        <w:gridCol w:w="1295"/>
      </w:tblGrid>
      <w:tr w:rsidR="00AB0FD1" w14:paraId="66CE4E05" w14:textId="77777777" w:rsidTr="0054604A">
        <w:tc>
          <w:tcPr>
            <w:tcW w:w="1338" w:type="dxa"/>
          </w:tcPr>
          <w:p w14:paraId="069EAA2F" w14:textId="77777777" w:rsidR="00AB0FD1" w:rsidRDefault="00AB0FD1">
            <w:pPr>
              <w:rPr>
                <w:rFonts w:ascii="Arial" w:hAnsi="Arial"/>
              </w:rPr>
            </w:pPr>
          </w:p>
        </w:tc>
        <w:tc>
          <w:tcPr>
            <w:tcW w:w="6000" w:type="dxa"/>
          </w:tcPr>
          <w:p w14:paraId="0FF37790" w14:textId="77777777" w:rsidR="00AB0FD1" w:rsidRDefault="00AB0FD1">
            <w:pPr>
              <w:rPr>
                <w:rFonts w:ascii="Arial" w:hAnsi="Arial"/>
                <w:u w:val="single"/>
              </w:rPr>
            </w:pPr>
          </w:p>
        </w:tc>
        <w:tc>
          <w:tcPr>
            <w:tcW w:w="2382" w:type="dxa"/>
            <w:gridSpan w:val="2"/>
          </w:tcPr>
          <w:p w14:paraId="0A3E826B" w14:textId="77777777" w:rsidR="00AB0FD1" w:rsidRDefault="00AB0FD1" w:rsidP="00AB0FD1">
            <w:pPr>
              <w:pStyle w:val="Heading1"/>
              <w:jc w:val="center"/>
            </w:pPr>
            <w:r>
              <w:t>ACTION</w:t>
            </w:r>
          </w:p>
          <w:p w14:paraId="1B1DF1B4" w14:textId="77777777" w:rsidR="00AB0FD1" w:rsidRPr="00AB0FD1" w:rsidRDefault="00AB0FD1" w:rsidP="00AB0FD1">
            <w:pPr>
              <w:pStyle w:val="Heading1"/>
              <w:rPr>
                <w:b w:val="0"/>
              </w:rPr>
            </w:pPr>
            <w:r w:rsidRPr="00AB0FD1">
              <w:rPr>
                <w:b w:val="0"/>
              </w:rPr>
              <w:t>By Whom</w:t>
            </w:r>
            <w:r>
              <w:rPr>
                <w:b w:val="0"/>
              </w:rPr>
              <w:t>:      Date:</w:t>
            </w:r>
          </w:p>
        </w:tc>
      </w:tr>
      <w:tr w:rsidR="00AB0FD1" w:rsidRPr="005708A7" w14:paraId="1EA25A8D" w14:textId="77777777" w:rsidTr="0054604A">
        <w:tc>
          <w:tcPr>
            <w:tcW w:w="1338" w:type="dxa"/>
          </w:tcPr>
          <w:p w14:paraId="13940889" w14:textId="77777777" w:rsidR="00AB0FD1" w:rsidRPr="005708A7" w:rsidRDefault="00AB0FD1" w:rsidP="00F850C6">
            <w:pPr>
              <w:numPr>
                <w:ilvl w:val="0"/>
                <w:numId w:val="3"/>
              </w:numPr>
              <w:rPr>
                <w:rFonts w:ascii="Arial" w:hAnsi="Arial"/>
                <w:szCs w:val="24"/>
              </w:rPr>
            </w:pPr>
          </w:p>
        </w:tc>
        <w:tc>
          <w:tcPr>
            <w:tcW w:w="6000" w:type="dxa"/>
          </w:tcPr>
          <w:p w14:paraId="311826C5" w14:textId="77777777" w:rsidR="00AB0FD1" w:rsidRPr="00FE2061" w:rsidRDefault="00AB0FD1">
            <w:pPr>
              <w:pStyle w:val="Heading2"/>
              <w:rPr>
                <w:szCs w:val="24"/>
              </w:rPr>
            </w:pPr>
            <w:r w:rsidRPr="00FE2061">
              <w:rPr>
                <w:szCs w:val="24"/>
              </w:rPr>
              <w:t>Introductions and apologies</w:t>
            </w:r>
          </w:p>
          <w:p w14:paraId="0694137C" w14:textId="77777777" w:rsidR="00AB0FD1" w:rsidRPr="00FE2061" w:rsidRDefault="00AB0FD1">
            <w:pPr>
              <w:rPr>
                <w:rFonts w:ascii="Arial" w:hAnsi="Arial"/>
                <w:szCs w:val="24"/>
              </w:rPr>
            </w:pPr>
          </w:p>
          <w:p w14:paraId="79BC2D32" w14:textId="0BEAB9B5" w:rsidR="00F35D46" w:rsidRPr="00FE2061" w:rsidRDefault="00F35D46">
            <w:pPr>
              <w:rPr>
                <w:rFonts w:ascii="Arial" w:hAnsi="Arial"/>
                <w:szCs w:val="24"/>
              </w:rPr>
            </w:pPr>
            <w:r w:rsidRPr="00FE2061">
              <w:rPr>
                <w:rFonts w:ascii="Arial" w:hAnsi="Arial"/>
                <w:szCs w:val="24"/>
              </w:rPr>
              <w:t>Apologies for absence were received from</w:t>
            </w:r>
            <w:r w:rsidR="007D4058" w:rsidRPr="00FE2061">
              <w:rPr>
                <w:rFonts w:ascii="Arial" w:hAnsi="Arial"/>
                <w:szCs w:val="24"/>
              </w:rPr>
              <w:t xml:space="preserve"> Dave Hutin</w:t>
            </w:r>
            <w:r w:rsidRPr="00FE2061">
              <w:rPr>
                <w:rFonts w:ascii="Arial" w:hAnsi="Arial"/>
                <w:szCs w:val="24"/>
              </w:rPr>
              <w:t xml:space="preserve">, </w:t>
            </w:r>
            <w:r w:rsidR="007D4058" w:rsidRPr="00FE2061">
              <w:rPr>
                <w:rFonts w:ascii="Arial" w:hAnsi="Arial"/>
                <w:szCs w:val="24"/>
              </w:rPr>
              <w:t>(Solo Service Group)</w:t>
            </w:r>
            <w:r w:rsidRPr="00FE2061">
              <w:rPr>
                <w:rFonts w:ascii="Arial" w:hAnsi="Arial"/>
                <w:szCs w:val="24"/>
              </w:rPr>
              <w:t>.</w:t>
            </w:r>
          </w:p>
          <w:p w14:paraId="431EDD5C" w14:textId="77777777" w:rsidR="00AB0FD1" w:rsidRPr="00FE2061" w:rsidRDefault="00AB0FD1">
            <w:pPr>
              <w:rPr>
                <w:rFonts w:ascii="Arial" w:hAnsi="Arial"/>
                <w:szCs w:val="24"/>
              </w:rPr>
            </w:pPr>
          </w:p>
        </w:tc>
        <w:tc>
          <w:tcPr>
            <w:tcW w:w="1087" w:type="dxa"/>
          </w:tcPr>
          <w:p w14:paraId="121EF88D" w14:textId="77777777" w:rsidR="00AB0FD1" w:rsidRPr="00FE2061" w:rsidRDefault="00AB0FD1">
            <w:pPr>
              <w:rPr>
                <w:rFonts w:ascii="Arial" w:hAnsi="Arial"/>
                <w:szCs w:val="24"/>
              </w:rPr>
            </w:pPr>
          </w:p>
        </w:tc>
        <w:tc>
          <w:tcPr>
            <w:tcW w:w="1295" w:type="dxa"/>
          </w:tcPr>
          <w:p w14:paraId="493202CD" w14:textId="77777777" w:rsidR="00AB0FD1" w:rsidRPr="00FE2061" w:rsidRDefault="00AB0FD1">
            <w:pPr>
              <w:rPr>
                <w:rFonts w:ascii="Arial" w:hAnsi="Arial"/>
                <w:szCs w:val="24"/>
              </w:rPr>
            </w:pPr>
          </w:p>
        </w:tc>
      </w:tr>
      <w:tr w:rsidR="00AB0FD1" w:rsidRPr="005708A7" w14:paraId="3EB0107E" w14:textId="77777777" w:rsidTr="0054604A">
        <w:tc>
          <w:tcPr>
            <w:tcW w:w="1338" w:type="dxa"/>
          </w:tcPr>
          <w:p w14:paraId="0EF51F75" w14:textId="77777777" w:rsidR="00AB0FD1" w:rsidRPr="005708A7" w:rsidRDefault="00AB0FD1" w:rsidP="00F850C6">
            <w:pPr>
              <w:numPr>
                <w:ilvl w:val="0"/>
                <w:numId w:val="3"/>
              </w:numPr>
              <w:rPr>
                <w:rFonts w:ascii="Arial" w:hAnsi="Arial"/>
                <w:szCs w:val="24"/>
              </w:rPr>
            </w:pPr>
          </w:p>
        </w:tc>
        <w:tc>
          <w:tcPr>
            <w:tcW w:w="6000" w:type="dxa"/>
          </w:tcPr>
          <w:p w14:paraId="6CC4971B" w14:textId="77777777" w:rsidR="00AB0FD1" w:rsidRPr="00FE2061" w:rsidRDefault="00AB0FD1">
            <w:pPr>
              <w:pStyle w:val="Heading2"/>
              <w:rPr>
                <w:szCs w:val="24"/>
              </w:rPr>
            </w:pPr>
            <w:r w:rsidRPr="00FE2061">
              <w:rPr>
                <w:szCs w:val="24"/>
              </w:rPr>
              <w:t>Minutes of previous meeting</w:t>
            </w:r>
          </w:p>
          <w:p w14:paraId="4CE5CB36" w14:textId="77777777" w:rsidR="00AB0FD1" w:rsidRPr="00FE2061" w:rsidRDefault="00AB0FD1">
            <w:pPr>
              <w:rPr>
                <w:rFonts w:ascii="Arial" w:hAnsi="Arial"/>
                <w:szCs w:val="24"/>
                <w:u w:val="single"/>
              </w:rPr>
            </w:pPr>
          </w:p>
          <w:p w14:paraId="26B1BFBE" w14:textId="753702F0" w:rsidR="00AB0FD1" w:rsidRPr="00FE2061" w:rsidRDefault="00770FDE">
            <w:pPr>
              <w:rPr>
                <w:rFonts w:ascii="Arial" w:hAnsi="Arial"/>
                <w:szCs w:val="24"/>
              </w:rPr>
            </w:pPr>
            <w:r w:rsidRPr="00FE2061">
              <w:rPr>
                <w:rFonts w:ascii="Arial" w:hAnsi="Arial"/>
                <w:szCs w:val="24"/>
              </w:rPr>
              <w:t xml:space="preserve">As this was the first </w:t>
            </w:r>
            <w:r w:rsidR="007D4058" w:rsidRPr="00FE2061">
              <w:rPr>
                <w:rFonts w:ascii="Arial" w:hAnsi="Arial"/>
                <w:szCs w:val="24"/>
              </w:rPr>
              <w:t xml:space="preserve">formal </w:t>
            </w:r>
            <w:r w:rsidRPr="00FE2061">
              <w:rPr>
                <w:rFonts w:ascii="Arial" w:hAnsi="Arial"/>
                <w:szCs w:val="24"/>
              </w:rPr>
              <w:t>meeting of the new framework, there were no previous minutes.</w:t>
            </w:r>
          </w:p>
          <w:p w14:paraId="0C15AFCC" w14:textId="77777777" w:rsidR="00AB0FD1" w:rsidRPr="00FE2061" w:rsidRDefault="00AB0FD1">
            <w:pPr>
              <w:rPr>
                <w:rFonts w:ascii="Arial" w:hAnsi="Arial"/>
                <w:szCs w:val="24"/>
              </w:rPr>
            </w:pPr>
          </w:p>
        </w:tc>
        <w:tc>
          <w:tcPr>
            <w:tcW w:w="1087" w:type="dxa"/>
          </w:tcPr>
          <w:p w14:paraId="3705DB6F" w14:textId="77777777" w:rsidR="00AB0FD1" w:rsidRPr="00FE2061" w:rsidRDefault="00AB0FD1">
            <w:pPr>
              <w:rPr>
                <w:rFonts w:ascii="Arial" w:hAnsi="Arial"/>
                <w:szCs w:val="24"/>
              </w:rPr>
            </w:pPr>
          </w:p>
        </w:tc>
        <w:tc>
          <w:tcPr>
            <w:tcW w:w="1295" w:type="dxa"/>
          </w:tcPr>
          <w:p w14:paraId="76BFFF3F" w14:textId="77777777" w:rsidR="00AB0FD1" w:rsidRPr="00FE2061" w:rsidRDefault="00AB0FD1">
            <w:pPr>
              <w:rPr>
                <w:rFonts w:ascii="Arial" w:hAnsi="Arial"/>
                <w:szCs w:val="24"/>
              </w:rPr>
            </w:pPr>
          </w:p>
        </w:tc>
      </w:tr>
      <w:tr w:rsidR="00AB0FD1" w:rsidRPr="005708A7" w14:paraId="6A5E6584" w14:textId="77777777" w:rsidTr="0054604A">
        <w:tc>
          <w:tcPr>
            <w:tcW w:w="1338" w:type="dxa"/>
          </w:tcPr>
          <w:p w14:paraId="03758E50" w14:textId="77777777" w:rsidR="00AB0FD1" w:rsidRPr="005708A7" w:rsidRDefault="00AB0FD1" w:rsidP="00F850C6">
            <w:pPr>
              <w:numPr>
                <w:ilvl w:val="0"/>
                <w:numId w:val="3"/>
              </w:numPr>
              <w:rPr>
                <w:rFonts w:ascii="Arial" w:hAnsi="Arial"/>
                <w:szCs w:val="24"/>
              </w:rPr>
            </w:pPr>
          </w:p>
        </w:tc>
        <w:tc>
          <w:tcPr>
            <w:tcW w:w="6000" w:type="dxa"/>
          </w:tcPr>
          <w:p w14:paraId="4FE1530D" w14:textId="77777777" w:rsidR="00AB0FD1" w:rsidRPr="00FE2061" w:rsidRDefault="00AB0FD1">
            <w:pPr>
              <w:pStyle w:val="BodyText"/>
              <w:rPr>
                <w:szCs w:val="24"/>
                <w:u w:val="single"/>
              </w:rPr>
            </w:pPr>
            <w:r w:rsidRPr="00FE2061">
              <w:rPr>
                <w:szCs w:val="24"/>
                <w:u w:val="single"/>
              </w:rPr>
              <w:t>Matters arising</w:t>
            </w:r>
          </w:p>
          <w:p w14:paraId="123BF836" w14:textId="77777777" w:rsidR="00AB0FD1" w:rsidRPr="00FE2061" w:rsidRDefault="00AB0FD1">
            <w:pPr>
              <w:pStyle w:val="BodyText"/>
              <w:rPr>
                <w:szCs w:val="24"/>
                <w:u w:val="single"/>
              </w:rPr>
            </w:pPr>
          </w:p>
          <w:p w14:paraId="2735BE29" w14:textId="28EED22E" w:rsidR="00AB0FD1" w:rsidRPr="00FE2061" w:rsidRDefault="00770FDE">
            <w:pPr>
              <w:pStyle w:val="BodyText"/>
              <w:rPr>
                <w:szCs w:val="24"/>
                <w:u w:val="single"/>
              </w:rPr>
            </w:pPr>
            <w:r w:rsidRPr="00FE2061">
              <w:rPr>
                <w:szCs w:val="24"/>
              </w:rPr>
              <w:t xml:space="preserve">As this was the first </w:t>
            </w:r>
            <w:r w:rsidR="007D4058" w:rsidRPr="00FE2061">
              <w:rPr>
                <w:szCs w:val="24"/>
              </w:rPr>
              <w:t xml:space="preserve">formal </w:t>
            </w:r>
            <w:r w:rsidRPr="00FE2061">
              <w:rPr>
                <w:szCs w:val="24"/>
              </w:rPr>
              <w:t>meeting of the new framework, there were no matters arising.</w:t>
            </w:r>
          </w:p>
        </w:tc>
        <w:tc>
          <w:tcPr>
            <w:tcW w:w="1087" w:type="dxa"/>
          </w:tcPr>
          <w:p w14:paraId="53CCE9FC" w14:textId="77777777" w:rsidR="00AB0FD1" w:rsidRPr="00FE2061" w:rsidRDefault="00AB0FD1">
            <w:pPr>
              <w:rPr>
                <w:rFonts w:ascii="Arial" w:hAnsi="Arial"/>
                <w:szCs w:val="24"/>
              </w:rPr>
            </w:pPr>
          </w:p>
        </w:tc>
        <w:tc>
          <w:tcPr>
            <w:tcW w:w="1295" w:type="dxa"/>
          </w:tcPr>
          <w:p w14:paraId="77394023" w14:textId="77777777" w:rsidR="00AB0FD1" w:rsidRPr="00FE2061" w:rsidRDefault="00AB0FD1">
            <w:pPr>
              <w:rPr>
                <w:rFonts w:ascii="Arial" w:hAnsi="Arial"/>
                <w:szCs w:val="24"/>
              </w:rPr>
            </w:pPr>
          </w:p>
        </w:tc>
      </w:tr>
      <w:tr w:rsidR="00AB0FD1" w:rsidRPr="005708A7" w14:paraId="0D36E5EE" w14:textId="77777777" w:rsidTr="0054604A">
        <w:tc>
          <w:tcPr>
            <w:tcW w:w="1338" w:type="dxa"/>
          </w:tcPr>
          <w:p w14:paraId="1F678D25" w14:textId="77777777" w:rsidR="00AB0FD1" w:rsidRPr="005708A7" w:rsidRDefault="00AB0FD1" w:rsidP="00F850C6">
            <w:pPr>
              <w:numPr>
                <w:ilvl w:val="0"/>
                <w:numId w:val="3"/>
              </w:numPr>
              <w:rPr>
                <w:rFonts w:ascii="Arial" w:hAnsi="Arial"/>
                <w:szCs w:val="24"/>
              </w:rPr>
            </w:pPr>
          </w:p>
        </w:tc>
        <w:tc>
          <w:tcPr>
            <w:tcW w:w="6000" w:type="dxa"/>
          </w:tcPr>
          <w:p w14:paraId="629E7DC3" w14:textId="7A601E3F" w:rsidR="00AB0FD1" w:rsidRPr="00FE2061" w:rsidRDefault="00770FDE">
            <w:pPr>
              <w:pStyle w:val="Heading2"/>
              <w:rPr>
                <w:szCs w:val="24"/>
              </w:rPr>
            </w:pPr>
            <w:r w:rsidRPr="00FE2061">
              <w:rPr>
                <w:szCs w:val="24"/>
              </w:rPr>
              <w:t>Mobilisation plan</w:t>
            </w:r>
          </w:p>
          <w:p w14:paraId="54755032" w14:textId="020993BC" w:rsidR="0042131E" w:rsidRPr="00FE2061" w:rsidRDefault="0042131E" w:rsidP="0042131E">
            <w:pPr>
              <w:rPr>
                <w:rFonts w:ascii="Arial" w:hAnsi="Arial"/>
                <w:szCs w:val="24"/>
                <w:u w:val="single"/>
              </w:rPr>
            </w:pPr>
            <w:r w:rsidRPr="00FE2061">
              <w:rPr>
                <w:rFonts w:ascii="Arial" w:hAnsi="Arial"/>
                <w:szCs w:val="24"/>
                <w:u w:val="single"/>
              </w:rPr>
              <w:t>TUPE</w:t>
            </w:r>
          </w:p>
          <w:p w14:paraId="754B79F4" w14:textId="07A04832" w:rsidR="00AB0FD1" w:rsidRPr="00FE2061" w:rsidRDefault="00724F89">
            <w:pPr>
              <w:rPr>
                <w:rFonts w:ascii="Arial" w:hAnsi="Arial"/>
                <w:szCs w:val="24"/>
              </w:rPr>
            </w:pPr>
            <w:r w:rsidRPr="00FE2061">
              <w:rPr>
                <w:rFonts w:ascii="Arial" w:hAnsi="Arial"/>
                <w:szCs w:val="24"/>
              </w:rPr>
              <w:t xml:space="preserve">Solo </w:t>
            </w:r>
            <w:proofErr w:type="gramStart"/>
            <w:r w:rsidRPr="00FE2061">
              <w:rPr>
                <w:rFonts w:ascii="Arial" w:hAnsi="Arial"/>
                <w:szCs w:val="24"/>
              </w:rPr>
              <w:t>are</w:t>
            </w:r>
            <w:proofErr w:type="gramEnd"/>
            <w:r w:rsidRPr="00FE2061">
              <w:rPr>
                <w:rFonts w:ascii="Arial" w:hAnsi="Arial"/>
                <w:szCs w:val="24"/>
              </w:rPr>
              <w:t xml:space="preserve"> still waiting for the TUPE information to be sent through from Glen Cleaning.  In the </w:t>
            </w:r>
            <w:r w:rsidR="0042131E" w:rsidRPr="00FE2061">
              <w:rPr>
                <w:rFonts w:ascii="Arial" w:hAnsi="Arial"/>
                <w:szCs w:val="24"/>
              </w:rPr>
              <w:t>meantime,</w:t>
            </w:r>
            <w:r w:rsidRPr="00FE2061">
              <w:rPr>
                <w:rFonts w:ascii="Arial" w:hAnsi="Arial"/>
                <w:szCs w:val="24"/>
              </w:rPr>
              <w:t xml:space="preserve"> they have </w:t>
            </w:r>
            <w:proofErr w:type="gramStart"/>
            <w:r w:rsidRPr="00FE2061">
              <w:rPr>
                <w:rFonts w:ascii="Arial" w:hAnsi="Arial"/>
                <w:szCs w:val="24"/>
              </w:rPr>
              <w:t>made contact with</w:t>
            </w:r>
            <w:proofErr w:type="gramEnd"/>
            <w:r w:rsidRPr="00FE2061">
              <w:rPr>
                <w:rFonts w:ascii="Arial" w:hAnsi="Arial"/>
                <w:szCs w:val="24"/>
              </w:rPr>
              <w:t xml:space="preserve"> the area managers and met with Gina and Shaun.</w:t>
            </w:r>
          </w:p>
          <w:p w14:paraId="47EDC3D7" w14:textId="44754546" w:rsidR="00724F89" w:rsidRPr="00FE2061" w:rsidRDefault="00724F89">
            <w:pPr>
              <w:rPr>
                <w:rFonts w:ascii="Arial" w:hAnsi="Arial"/>
                <w:szCs w:val="24"/>
              </w:rPr>
            </w:pPr>
            <w:r w:rsidRPr="00FE2061">
              <w:rPr>
                <w:rFonts w:ascii="Arial" w:hAnsi="Arial"/>
                <w:szCs w:val="24"/>
              </w:rPr>
              <w:t>JS to chase Glen when Andy returns from holiday</w:t>
            </w:r>
          </w:p>
          <w:p w14:paraId="5C1E1CFE" w14:textId="61EF6E30" w:rsidR="00B57436" w:rsidRPr="00FE2061" w:rsidRDefault="00724F89" w:rsidP="007D4058">
            <w:pPr>
              <w:rPr>
                <w:rFonts w:ascii="Arial" w:hAnsi="Arial"/>
                <w:color w:val="auto"/>
                <w:szCs w:val="24"/>
              </w:rPr>
            </w:pPr>
            <w:r w:rsidRPr="00FE2061">
              <w:rPr>
                <w:rFonts w:ascii="Arial" w:hAnsi="Arial"/>
                <w:color w:val="auto"/>
                <w:szCs w:val="24"/>
              </w:rPr>
              <w:t>Roy Joinson who has previously worked for Solo in the area is being drafted in to support mobilisation</w:t>
            </w:r>
            <w:r w:rsidR="00DE3AB4" w:rsidRPr="00FE2061">
              <w:rPr>
                <w:rFonts w:ascii="Arial" w:hAnsi="Arial"/>
                <w:color w:val="auto"/>
                <w:szCs w:val="24"/>
              </w:rPr>
              <w:t>.</w:t>
            </w:r>
          </w:p>
          <w:p w14:paraId="3B5B7269" w14:textId="1DD11D5C" w:rsidR="0042131E" w:rsidRPr="00FE2061" w:rsidRDefault="0042131E" w:rsidP="007D4058">
            <w:pPr>
              <w:rPr>
                <w:rFonts w:ascii="Arial" w:hAnsi="Arial"/>
                <w:color w:val="auto"/>
                <w:szCs w:val="24"/>
                <w:u w:val="single"/>
              </w:rPr>
            </w:pPr>
            <w:r w:rsidRPr="00FE2061">
              <w:rPr>
                <w:rFonts w:ascii="Arial" w:hAnsi="Arial"/>
                <w:color w:val="auto"/>
                <w:szCs w:val="24"/>
                <w:u w:val="single"/>
              </w:rPr>
              <w:t>Comms</w:t>
            </w:r>
          </w:p>
          <w:p w14:paraId="3E9B0F55" w14:textId="66E3A1EA" w:rsidR="00DE3AB4" w:rsidRPr="00FE2061" w:rsidRDefault="00DE3AB4" w:rsidP="007D4058">
            <w:pPr>
              <w:rPr>
                <w:rFonts w:ascii="Arial" w:hAnsi="Arial"/>
                <w:color w:val="auto"/>
                <w:szCs w:val="24"/>
              </w:rPr>
            </w:pPr>
            <w:r w:rsidRPr="00FE2061">
              <w:rPr>
                <w:rFonts w:ascii="Arial" w:hAnsi="Arial"/>
                <w:color w:val="auto"/>
                <w:szCs w:val="24"/>
              </w:rPr>
              <w:t>GCC to send out email to schools notifying them of the new contract, with their order form and call off contract.</w:t>
            </w:r>
          </w:p>
          <w:p w14:paraId="2DDDED97" w14:textId="4DC721AC" w:rsidR="00DE3AB4" w:rsidRPr="00FE2061" w:rsidRDefault="00DE3AB4" w:rsidP="007D4058">
            <w:pPr>
              <w:rPr>
                <w:rFonts w:ascii="Arial" w:hAnsi="Arial"/>
                <w:color w:val="auto"/>
                <w:szCs w:val="24"/>
              </w:rPr>
            </w:pPr>
            <w:r w:rsidRPr="00FE2061">
              <w:rPr>
                <w:rFonts w:ascii="Arial" w:hAnsi="Arial"/>
                <w:color w:val="auto"/>
                <w:szCs w:val="24"/>
              </w:rPr>
              <w:t>Responses back by the 16</w:t>
            </w:r>
            <w:r w:rsidRPr="00FE2061">
              <w:rPr>
                <w:rFonts w:ascii="Arial" w:hAnsi="Arial"/>
                <w:color w:val="auto"/>
                <w:szCs w:val="24"/>
                <w:vertAlign w:val="superscript"/>
              </w:rPr>
              <w:t>th</w:t>
            </w:r>
            <w:r w:rsidRPr="00FE2061">
              <w:rPr>
                <w:rFonts w:ascii="Arial" w:hAnsi="Arial"/>
                <w:color w:val="auto"/>
                <w:szCs w:val="24"/>
              </w:rPr>
              <w:t>. Solo requested that any responses should be sent through to them after the first week rather than waiting until the deadline.</w:t>
            </w:r>
          </w:p>
          <w:p w14:paraId="14D96274" w14:textId="77777777" w:rsidR="00DE3AB4" w:rsidRPr="00FE2061" w:rsidRDefault="00487E54" w:rsidP="007D4058">
            <w:pPr>
              <w:rPr>
                <w:rFonts w:ascii="Arial" w:hAnsi="Arial"/>
                <w:color w:val="auto"/>
                <w:szCs w:val="24"/>
              </w:rPr>
            </w:pPr>
            <w:r w:rsidRPr="00FE2061">
              <w:rPr>
                <w:rFonts w:ascii="Arial" w:hAnsi="Arial"/>
                <w:color w:val="auto"/>
                <w:szCs w:val="24"/>
              </w:rPr>
              <w:lastRenderedPageBreak/>
              <w:t>Shire Hall – site visit arranged for next week.  Angela to meet them on site for a walk around.  New areas to price for in Quayside.</w:t>
            </w:r>
          </w:p>
          <w:p w14:paraId="344D3A1A" w14:textId="4343A338" w:rsidR="00487E54" w:rsidRPr="00FE2061" w:rsidRDefault="00487E54" w:rsidP="007D4058">
            <w:pPr>
              <w:rPr>
                <w:rFonts w:ascii="Arial" w:hAnsi="Arial"/>
                <w:color w:val="auto"/>
                <w:szCs w:val="24"/>
              </w:rPr>
            </w:pPr>
          </w:p>
        </w:tc>
        <w:tc>
          <w:tcPr>
            <w:tcW w:w="1087" w:type="dxa"/>
          </w:tcPr>
          <w:p w14:paraId="7F91B9BE" w14:textId="77777777" w:rsidR="00AB0FD1" w:rsidRPr="00FE2061" w:rsidRDefault="00AB0FD1" w:rsidP="00F850C6">
            <w:pPr>
              <w:rPr>
                <w:rFonts w:ascii="Arial" w:hAnsi="Arial"/>
                <w:szCs w:val="24"/>
              </w:rPr>
            </w:pPr>
          </w:p>
          <w:p w14:paraId="67245881" w14:textId="77777777" w:rsidR="00CA1156" w:rsidRPr="00FE2061" w:rsidRDefault="00CA1156" w:rsidP="00F850C6">
            <w:pPr>
              <w:rPr>
                <w:rFonts w:ascii="Arial" w:hAnsi="Arial"/>
                <w:szCs w:val="24"/>
              </w:rPr>
            </w:pPr>
          </w:p>
          <w:p w14:paraId="2FFE0F43" w14:textId="77777777" w:rsidR="00CA1156" w:rsidRPr="00FE2061" w:rsidRDefault="00CA1156" w:rsidP="00F850C6">
            <w:pPr>
              <w:rPr>
                <w:rFonts w:ascii="Arial" w:hAnsi="Arial"/>
                <w:szCs w:val="24"/>
              </w:rPr>
            </w:pPr>
          </w:p>
          <w:p w14:paraId="4805DA2D" w14:textId="77777777" w:rsidR="00CA1156" w:rsidRPr="00FE2061" w:rsidRDefault="00CA1156" w:rsidP="00F850C6">
            <w:pPr>
              <w:rPr>
                <w:rFonts w:ascii="Arial" w:hAnsi="Arial"/>
                <w:szCs w:val="24"/>
              </w:rPr>
            </w:pPr>
          </w:p>
          <w:p w14:paraId="5FFB91B5" w14:textId="77777777" w:rsidR="00CA1156" w:rsidRPr="00FE2061" w:rsidRDefault="00CA1156" w:rsidP="00F850C6">
            <w:pPr>
              <w:rPr>
                <w:rFonts w:ascii="Arial" w:hAnsi="Arial"/>
                <w:szCs w:val="24"/>
              </w:rPr>
            </w:pPr>
          </w:p>
          <w:p w14:paraId="11BAD436" w14:textId="21CBA301" w:rsidR="00CA1156" w:rsidRPr="00FE2061" w:rsidRDefault="00724F89" w:rsidP="00F850C6">
            <w:pPr>
              <w:rPr>
                <w:rFonts w:ascii="Arial" w:hAnsi="Arial"/>
                <w:szCs w:val="24"/>
              </w:rPr>
            </w:pPr>
            <w:r w:rsidRPr="00FE2061">
              <w:rPr>
                <w:rFonts w:ascii="Arial" w:hAnsi="Arial"/>
                <w:szCs w:val="24"/>
              </w:rPr>
              <w:t>JS</w:t>
            </w:r>
          </w:p>
        </w:tc>
        <w:tc>
          <w:tcPr>
            <w:tcW w:w="1295" w:type="dxa"/>
          </w:tcPr>
          <w:p w14:paraId="76363006" w14:textId="77777777" w:rsidR="00AB0FD1" w:rsidRPr="00FE2061" w:rsidRDefault="00AB0FD1" w:rsidP="00F850C6">
            <w:pPr>
              <w:rPr>
                <w:rFonts w:ascii="Arial" w:hAnsi="Arial"/>
                <w:szCs w:val="24"/>
              </w:rPr>
            </w:pPr>
          </w:p>
          <w:p w14:paraId="22223586" w14:textId="77777777" w:rsidR="00CA1156" w:rsidRPr="00FE2061" w:rsidRDefault="00CA1156" w:rsidP="00F850C6">
            <w:pPr>
              <w:rPr>
                <w:rFonts w:ascii="Arial" w:hAnsi="Arial"/>
                <w:szCs w:val="24"/>
              </w:rPr>
            </w:pPr>
          </w:p>
          <w:p w14:paraId="674FE5CF" w14:textId="77777777" w:rsidR="00CA1156" w:rsidRPr="00FE2061" w:rsidRDefault="00CA1156" w:rsidP="00F850C6">
            <w:pPr>
              <w:rPr>
                <w:rFonts w:ascii="Arial" w:hAnsi="Arial"/>
                <w:szCs w:val="24"/>
              </w:rPr>
            </w:pPr>
          </w:p>
          <w:p w14:paraId="723A5D6C" w14:textId="77777777" w:rsidR="00CA1156" w:rsidRPr="00FE2061" w:rsidRDefault="00CA1156" w:rsidP="00F850C6">
            <w:pPr>
              <w:rPr>
                <w:rFonts w:ascii="Arial" w:hAnsi="Arial"/>
                <w:szCs w:val="24"/>
              </w:rPr>
            </w:pPr>
          </w:p>
          <w:p w14:paraId="71D4C1F3" w14:textId="77777777" w:rsidR="00CA1156" w:rsidRPr="00FE2061" w:rsidRDefault="00CA1156" w:rsidP="00F850C6">
            <w:pPr>
              <w:rPr>
                <w:rFonts w:ascii="Arial" w:hAnsi="Arial"/>
                <w:szCs w:val="24"/>
              </w:rPr>
            </w:pPr>
          </w:p>
          <w:p w14:paraId="476BCA26" w14:textId="70E072E5" w:rsidR="00CA1156" w:rsidRPr="00FE2061" w:rsidRDefault="00724F89" w:rsidP="00F850C6">
            <w:pPr>
              <w:rPr>
                <w:rFonts w:ascii="Arial" w:hAnsi="Arial"/>
                <w:szCs w:val="24"/>
              </w:rPr>
            </w:pPr>
            <w:r w:rsidRPr="00FE2061">
              <w:rPr>
                <w:rFonts w:ascii="Arial" w:hAnsi="Arial"/>
                <w:szCs w:val="24"/>
              </w:rPr>
              <w:t>5.9.22</w:t>
            </w:r>
          </w:p>
        </w:tc>
      </w:tr>
      <w:tr w:rsidR="00770FDE" w:rsidRPr="005708A7" w14:paraId="22B5D0F7" w14:textId="77777777" w:rsidTr="0054604A">
        <w:tc>
          <w:tcPr>
            <w:tcW w:w="1338" w:type="dxa"/>
          </w:tcPr>
          <w:p w14:paraId="1956DAA8" w14:textId="77777777" w:rsidR="00770FDE" w:rsidRPr="005708A7" w:rsidRDefault="00770FDE" w:rsidP="00F850C6">
            <w:pPr>
              <w:numPr>
                <w:ilvl w:val="0"/>
                <w:numId w:val="3"/>
              </w:numPr>
              <w:rPr>
                <w:rFonts w:ascii="Arial" w:hAnsi="Arial"/>
                <w:szCs w:val="24"/>
              </w:rPr>
            </w:pPr>
          </w:p>
        </w:tc>
        <w:tc>
          <w:tcPr>
            <w:tcW w:w="6000" w:type="dxa"/>
          </w:tcPr>
          <w:p w14:paraId="340F2CE2" w14:textId="10E598BE" w:rsidR="00770FDE" w:rsidRPr="00FE2061" w:rsidRDefault="00770FDE">
            <w:pPr>
              <w:pStyle w:val="Heading2"/>
              <w:rPr>
                <w:szCs w:val="24"/>
              </w:rPr>
            </w:pPr>
            <w:r w:rsidRPr="00FE2061">
              <w:rPr>
                <w:szCs w:val="24"/>
              </w:rPr>
              <w:t>Finance</w:t>
            </w:r>
          </w:p>
          <w:p w14:paraId="532162B3" w14:textId="5F46E917" w:rsidR="0042131E" w:rsidRPr="00FE2061" w:rsidRDefault="0042131E" w:rsidP="0042131E">
            <w:pPr>
              <w:rPr>
                <w:rFonts w:ascii="Arial" w:hAnsi="Arial"/>
                <w:szCs w:val="24"/>
                <w:u w:val="single"/>
              </w:rPr>
            </w:pPr>
            <w:r w:rsidRPr="00FE2061">
              <w:rPr>
                <w:rFonts w:ascii="Arial" w:hAnsi="Arial"/>
                <w:szCs w:val="24"/>
                <w:u w:val="single"/>
              </w:rPr>
              <w:t>Schools contract prices</w:t>
            </w:r>
          </w:p>
          <w:p w14:paraId="64A84FFF" w14:textId="594F76B0" w:rsidR="00D86121" w:rsidRPr="00FE2061" w:rsidRDefault="00DE3AB4" w:rsidP="00D86121">
            <w:pPr>
              <w:rPr>
                <w:rFonts w:ascii="Arial" w:hAnsi="Arial"/>
                <w:szCs w:val="24"/>
              </w:rPr>
            </w:pPr>
            <w:r w:rsidRPr="00FE2061">
              <w:rPr>
                <w:rFonts w:ascii="Arial" w:hAnsi="Arial"/>
                <w:szCs w:val="24"/>
              </w:rPr>
              <w:t>GCC concerned that the price of around 30 sites was a dramatic increase on their current prices</w:t>
            </w:r>
            <w:r w:rsidR="0042131E" w:rsidRPr="00FE2061">
              <w:rPr>
                <w:rFonts w:ascii="Arial" w:hAnsi="Arial"/>
                <w:szCs w:val="24"/>
              </w:rPr>
              <w:t xml:space="preserve"> and that this may force schools to make their own arrangements</w:t>
            </w:r>
            <w:r w:rsidRPr="00FE2061">
              <w:rPr>
                <w:rFonts w:ascii="Arial" w:hAnsi="Arial"/>
                <w:szCs w:val="24"/>
              </w:rPr>
              <w:t>.  Solo explained that a number of these had an increase in hours and that the rest, when their current hourly rate was calculated were running at a loss</w:t>
            </w:r>
            <w:r w:rsidR="0042131E" w:rsidRPr="00FE2061">
              <w:rPr>
                <w:rFonts w:ascii="Arial" w:hAnsi="Arial"/>
                <w:szCs w:val="24"/>
              </w:rPr>
              <w:t xml:space="preserve"> </w:t>
            </w:r>
            <w:proofErr w:type="gramStart"/>
            <w:r w:rsidR="0042131E" w:rsidRPr="00FE2061">
              <w:rPr>
                <w:rFonts w:ascii="Arial" w:hAnsi="Arial"/>
                <w:szCs w:val="24"/>
              </w:rPr>
              <w:t>i.e.</w:t>
            </w:r>
            <w:proofErr w:type="gramEnd"/>
            <w:r w:rsidR="0042131E" w:rsidRPr="00FE2061">
              <w:rPr>
                <w:rFonts w:ascii="Arial" w:hAnsi="Arial"/>
                <w:szCs w:val="24"/>
              </w:rPr>
              <w:t xml:space="preserve"> Glenfall @ £7.88 per hour</w:t>
            </w:r>
            <w:r w:rsidRPr="00FE2061">
              <w:rPr>
                <w:rFonts w:ascii="Arial" w:hAnsi="Arial"/>
                <w:szCs w:val="24"/>
              </w:rPr>
              <w:t>.</w:t>
            </w:r>
          </w:p>
          <w:p w14:paraId="5889183A" w14:textId="6C4E3F77" w:rsidR="0042131E" w:rsidRPr="00FE2061" w:rsidRDefault="0042131E" w:rsidP="00D86121">
            <w:pPr>
              <w:rPr>
                <w:rFonts w:ascii="Arial" w:hAnsi="Arial"/>
                <w:szCs w:val="24"/>
              </w:rPr>
            </w:pPr>
            <w:r w:rsidRPr="00FE2061">
              <w:rPr>
                <w:rFonts w:ascii="Arial" w:hAnsi="Arial"/>
                <w:szCs w:val="24"/>
              </w:rPr>
              <w:t>Any schools concerned will be discussed on an individual basis.</w:t>
            </w:r>
          </w:p>
          <w:p w14:paraId="2900BE2C" w14:textId="4D585107" w:rsidR="002A4F36" w:rsidRPr="00FE2061" w:rsidRDefault="00487E54" w:rsidP="00487E54">
            <w:pPr>
              <w:rPr>
                <w:rFonts w:ascii="Arial" w:hAnsi="Arial"/>
                <w:szCs w:val="24"/>
              </w:rPr>
            </w:pPr>
            <w:r w:rsidRPr="00FE2061">
              <w:rPr>
                <w:rFonts w:ascii="Arial" w:hAnsi="Arial"/>
                <w:szCs w:val="24"/>
              </w:rPr>
              <w:t>JW mentioned that some of her corporate sites had had the hours altered which she felt unnecessary given the current level of service and hours worked.  Solo to meet at these sites with Julie to assess if they need to be altered</w:t>
            </w:r>
            <w:r w:rsidR="0042131E" w:rsidRPr="00FE2061">
              <w:rPr>
                <w:rFonts w:ascii="Arial" w:hAnsi="Arial"/>
                <w:szCs w:val="24"/>
              </w:rPr>
              <w:t>:</w:t>
            </w:r>
          </w:p>
          <w:p w14:paraId="502947C4" w14:textId="6E378274" w:rsidR="0042131E" w:rsidRPr="00FE2061" w:rsidRDefault="0042131E" w:rsidP="0042131E">
            <w:pPr>
              <w:pStyle w:val="ListParagraph"/>
              <w:numPr>
                <w:ilvl w:val="0"/>
                <w:numId w:val="7"/>
              </w:numPr>
              <w:rPr>
                <w:rFonts w:ascii="Arial" w:hAnsi="Arial"/>
                <w:szCs w:val="24"/>
              </w:rPr>
            </w:pPr>
            <w:r w:rsidRPr="00FE2061">
              <w:rPr>
                <w:rFonts w:ascii="Arial" w:hAnsi="Arial"/>
                <w:szCs w:val="24"/>
              </w:rPr>
              <w:t>Tewkesbury Day Centre</w:t>
            </w:r>
          </w:p>
          <w:p w14:paraId="62948FD4" w14:textId="2026D133" w:rsidR="0042131E" w:rsidRPr="00FE2061" w:rsidRDefault="0042131E" w:rsidP="0042131E">
            <w:pPr>
              <w:pStyle w:val="ListParagraph"/>
              <w:numPr>
                <w:ilvl w:val="0"/>
                <w:numId w:val="7"/>
              </w:numPr>
              <w:rPr>
                <w:rFonts w:ascii="Arial" w:hAnsi="Arial"/>
                <w:szCs w:val="24"/>
              </w:rPr>
            </w:pPr>
            <w:r w:rsidRPr="00FE2061">
              <w:rPr>
                <w:rFonts w:ascii="Arial" w:hAnsi="Arial"/>
                <w:szCs w:val="24"/>
              </w:rPr>
              <w:t>Edinburgh House</w:t>
            </w:r>
          </w:p>
          <w:p w14:paraId="60772F3C" w14:textId="57101C03" w:rsidR="0042131E" w:rsidRPr="00FE2061" w:rsidRDefault="0042131E" w:rsidP="00487E54">
            <w:pPr>
              <w:pStyle w:val="ListParagraph"/>
              <w:numPr>
                <w:ilvl w:val="0"/>
                <w:numId w:val="7"/>
              </w:numPr>
              <w:rPr>
                <w:rFonts w:ascii="Arial" w:hAnsi="Arial"/>
                <w:szCs w:val="24"/>
              </w:rPr>
            </w:pPr>
            <w:r w:rsidRPr="00FE2061">
              <w:rPr>
                <w:rFonts w:ascii="Arial" w:hAnsi="Arial"/>
                <w:szCs w:val="24"/>
              </w:rPr>
              <w:t>Moreton Highways Depot</w:t>
            </w:r>
          </w:p>
        </w:tc>
        <w:tc>
          <w:tcPr>
            <w:tcW w:w="1087" w:type="dxa"/>
          </w:tcPr>
          <w:p w14:paraId="1008DDED" w14:textId="77777777" w:rsidR="00770FDE" w:rsidRPr="00FE2061" w:rsidRDefault="00770FDE">
            <w:pPr>
              <w:rPr>
                <w:rFonts w:ascii="Arial" w:hAnsi="Arial"/>
                <w:szCs w:val="24"/>
              </w:rPr>
            </w:pPr>
          </w:p>
          <w:p w14:paraId="2C7BB035" w14:textId="77777777" w:rsidR="00CA1156" w:rsidRPr="00FE2061" w:rsidRDefault="00CA1156">
            <w:pPr>
              <w:rPr>
                <w:rFonts w:ascii="Arial" w:hAnsi="Arial"/>
                <w:szCs w:val="24"/>
              </w:rPr>
            </w:pPr>
          </w:p>
          <w:p w14:paraId="160C968C" w14:textId="77777777" w:rsidR="00CA1156" w:rsidRPr="00FE2061" w:rsidRDefault="00CA1156">
            <w:pPr>
              <w:rPr>
                <w:rFonts w:ascii="Arial" w:hAnsi="Arial"/>
                <w:szCs w:val="24"/>
              </w:rPr>
            </w:pPr>
          </w:p>
          <w:p w14:paraId="7E618787" w14:textId="77777777" w:rsidR="00CA1156" w:rsidRPr="00FE2061" w:rsidRDefault="00CA1156">
            <w:pPr>
              <w:rPr>
                <w:rFonts w:ascii="Arial" w:hAnsi="Arial"/>
                <w:szCs w:val="24"/>
              </w:rPr>
            </w:pPr>
          </w:p>
          <w:p w14:paraId="56F549FB" w14:textId="77777777" w:rsidR="00CA1156" w:rsidRPr="00FE2061" w:rsidRDefault="00CA1156">
            <w:pPr>
              <w:rPr>
                <w:rFonts w:ascii="Arial" w:hAnsi="Arial"/>
                <w:szCs w:val="24"/>
              </w:rPr>
            </w:pPr>
          </w:p>
          <w:p w14:paraId="575C06A8" w14:textId="588358DC" w:rsidR="00CA1156" w:rsidRPr="00FE2061" w:rsidRDefault="00CA1156">
            <w:pPr>
              <w:rPr>
                <w:rFonts w:ascii="Arial" w:hAnsi="Arial"/>
                <w:szCs w:val="24"/>
              </w:rPr>
            </w:pPr>
          </w:p>
        </w:tc>
        <w:tc>
          <w:tcPr>
            <w:tcW w:w="1295" w:type="dxa"/>
          </w:tcPr>
          <w:p w14:paraId="0B2AFFC9" w14:textId="77777777" w:rsidR="00770FDE" w:rsidRPr="00FE2061" w:rsidRDefault="00770FDE">
            <w:pPr>
              <w:rPr>
                <w:rFonts w:ascii="Arial" w:hAnsi="Arial"/>
                <w:szCs w:val="24"/>
              </w:rPr>
            </w:pPr>
          </w:p>
          <w:p w14:paraId="190A78DF" w14:textId="77777777" w:rsidR="00CA1156" w:rsidRPr="00FE2061" w:rsidRDefault="00CA1156">
            <w:pPr>
              <w:rPr>
                <w:rFonts w:ascii="Arial" w:hAnsi="Arial"/>
                <w:szCs w:val="24"/>
              </w:rPr>
            </w:pPr>
          </w:p>
          <w:p w14:paraId="414F721F" w14:textId="77777777" w:rsidR="00CA1156" w:rsidRPr="00FE2061" w:rsidRDefault="00CA1156">
            <w:pPr>
              <w:rPr>
                <w:rFonts w:ascii="Arial" w:hAnsi="Arial"/>
                <w:szCs w:val="24"/>
              </w:rPr>
            </w:pPr>
          </w:p>
          <w:p w14:paraId="0748EB2E" w14:textId="77777777" w:rsidR="00CA1156" w:rsidRPr="00FE2061" w:rsidRDefault="00CA1156">
            <w:pPr>
              <w:rPr>
                <w:rFonts w:ascii="Arial" w:hAnsi="Arial"/>
                <w:szCs w:val="24"/>
              </w:rPr>
            </w:pPr>
          </w:p>
          <w:p w14:paraId="3C0623AC" w14:textId="77777777" w:rsidR="00CA1156" w:rsidRPr="00FE2061" w:rsidRDefault="00CA1156">
            <w:pPr>
              <w:rPr>
                <w:rFonts w:ascii="Arial" w:hAnsi="Arial"/>
                <w:szCs w:val="24"/>
              </w:rPr>
            </w:pPr>
          </w:p>
          <w:p w14:paraId="00785086" w14:textId="41F4E329" w:rsidR="00CA1156" w:rsidRPr="00FE2061" w:rsidRDefault="00CA1156">
            <w:pPr>
              <w:rPr>
                <w:rFonts w:ascii="Arial" w:hAnsi="Arial"/>
                <w:szCs w:val="24"/>
              </w:rPr>
            </w:pPr>
          </w:p>
        </w:tc>
      </w:tr>
      <w:tr w:rsidR="00AB0FD1" w:rsidRPr="005708A7" w14:paraId="2A935CA5" w14:textId="77777777" w:rsidTr="0054604A">
        <w:tc>
          <w:tcPr>
            <w:tcW w:w="1338" w:type="dxa"/>
          </w:tcPr>
          <w:p w14:paraId="235627A3" w14:textId="77777777" w:rsidR="00AB0FD1" w:rsidRPr="005708A7" w:rsidRDefault="00AB0FD1" w:rsidP="00F850C6">
            <w:pPr>
              <w:numPr>
                <w:ilvl w:val="0"/>
                <w:numId w:val="3"/>
              </w:numPr>
              <w:rPr>
                <w:rFonts w:ascii="Arial" w:hAnsi="Arial"/>
                <w:szCs w:val="24"/>
              </w:rPr>
            </w:pPr>
          </w:p>
        </w:tc>
        <w:tc>
          <w:tcPr>
            <w:tcW w:w="6000" w:type="dxa"/>
          </w:tcPr>
          <w:p w14:paraId="7100E6DC" w14:textId="7AAAB92B" w:rsidR="00AB0FD1" w:rsidRPr="00FE2061" w:rsidRDefault="00AB0FD1" w:rsidP="00724F89">
            <w:pPr>
              <w:pStyle w:val="Heading2"/>
              <w:rPr>
                <w:szCs w:val="24"/>
              </w:rPr>
            </w:pPr>
            <w:r w:rsidRPr="00FE2061">
              <w:rPr>
                <w:szCs w:val="24"/>
              </w:rPr>
              <w:t>Personnel</w:t>
            </w:r>
          </w:p>
          <w:p w14:paraId="028EA986" w14:textId="2CF29978" w:rsidR="0042131E" w:rsidRPr="00FE2061" w:rsidRDefault="0042131E" w:rsidP="0042131E">
            <w:pPr>
              <w:rPr>
                <w:rFonts w:ascii="Arial" w:hAnsi="Arial"/>
                <w:szCs w:val="24"/>
                <w:u w:val="single"/>
              </w:rPr>
            </w:pPr>
            <w:r w:rsidRPr="00FE2061">
              <w:rPr>
                <w:rFonts w:ascii="Arial" w:hAnsi="Arial"/>
                <w:szCs w:val="24"/>
                <w:u w:val="single"/>
              </w:rPr>
              <w:t>Area Managers</w:t>
            </w:r>
          </w:p>
          <w:p w14:paraId="2D7DCA03" w14:textId="72A2BE13" w:rsidR="00724F89" w:rsidRPr="00FE2061" w:rsidRDefault="00724F89" w:rsidP="00724F89">
            <w:pPr>
              <w:rPr>
                <w:rFonts w:ascii="Arial" w:hAnsi="Arial"/>
                <w:szCs w:val="24"/>
              </w:rPr>
            </w:pPr>
            <w:r w:rsidRPr="00FE2061">
              <w:rPr>
                <w:rFonts w:ascii="Arial" w:hAnsi="Arial"/>
                <w:szCs w:val="24"/>
              </w:rPr>
              <w:t xml:space="preserve">Solo </w:t>
            </w:r>
            <w:proofErr w:type="gramStart"/>
            <w:r w:rsidRPr="00FE2061">
              <w:rPr>
                <w:rFonts w:ascii="Arial" w:hAnsi="Arial"/>
                <w:szCs w:val="24"/>
              </w:rPr>
              <w:t>continue</w:t>
            </w:r>
            <w:proofErr w:type="gramEnd"/>
            <w:r w:rsidRPr="00FE2061">
              <w:rPr>
                <w:rFonts w:ascii="Arial" w:hAnsi="Arial"/>
                <w:szCs w:val="24"/>
              </w:rPr>
              <w:t xml:space="preserve"> to try to contact Jude to discuss transfer but attempts to date have failed.  They will be bringing this to a head in the very near future.</w:t>
            </w:r>
          </w:p>
          <w:p w14:paraId="6862D91C" w14:textId="0F5994B6" w:rsidR="00487E54" w:rsidRPr="00FE2061" w:rsidRDefault="00487E54" w:rsidP="00724F89">
            <w:pPr>
              <w:rPr>
                <w:rFonts w:ascii="Arial" w:hAnsi="Arial"/>
                <w:szCs w:val="24"/>
              </w:rPr>
            </w:pPr>
            <w:r w:rsidRPr="00FE2061">
              <w:rPr>
                <w:rFonts w:ascii="Arial" w:hAnsi="Arial"/>
                <w:szCs w:val="24"/>
              </w:rPr>
              <w:t xml:space="preserve">Solo </w:t>
            </w:r>
            <w:proofErr w:type="gramStart"/>
            <w:r w:rsidRPr="00FE2061">
              <w:rPr>
                <w:rFonts w:ascii="Arial" w:hAnsi="Arial"/>
                <w:szCs w:val="24"/>
              </w:rPr>
              <w:t>have</w:t>
            </w:r>
            <w:proofErr w:type="gramEnd"/>
            <w:r w:rsidRPr="00FE2061">
              <w:rPr>
                <w:rFonts w:ascii="Arial" w:hAnsi="Arial"/>
                <w:szCs w:val="24"/>
              </w:rPr>
              <w:t xml:space="preserve"> </w:t>
            </w:r>
            <w:r w:rsidR="0042131E" w:rsidRPr="00FE2061">
              <w:rPr>
                <w:rFonts w:ascii="Arial" w:hAnsi="Arial"/>
                <w:szCs w:val="24"/>
              </w:rPr>
              <w:t xml:space="preserve">2 </w:t>
            </w:r>
            <w:r w:rsidRPr="00FE2061">
              <w:rPr>
                <w:rFonts w:ascii="Arial" w:hAnsi="Arial"/>
                <w:szCs w:val="24"/>
              </w:rPr>
              <w:t>area managers and mobile staff they can draw on to support if necessary from other contracts locally.</w:t>
            </w:r>
          </w:p>
          <w:p w14:paraId="71F25B7E" w14:textId="4BC2E4F1" w:rsidR="00724F89" w:rsidRPr="00FE2061" w:rsidRDefault="00724F89" w:rsidP="00724F89">
            <w:pPr>
              <w:rPr>
                <w:rFonts w:ascii="Arial" w:hAnsi="Arial"/>
                <w:szCs w:val="24"/>
              </w:rPr>
            </w:pPr>
            <w:r w:rsidRPr="00FE2061">
              <w:rPr>
                <w:rFonts w:ascii="Arial" w:hAnsi="Arial"/>
                <w:szCs w:val="24"/>
              </w:rPr>
              <w:t>Gina will continue to support them in her administrative capacity</w:t>
            </w:r>
          </w:p>
          <w:p w14:paraId="0ED5D2BC" w14:textId="5854B740" w:rsidR="00724F89" w:rsidRPr="00FE2061" w:rsidRDefault="00724F89" w:rsidP="00724F89">
            <w:pPr>
              <w:rPr>
                <w:rFonts w:ascii="Arial" w:hAnsi="Arial"/>
                <w:szCs w:val="24"/>
              </w:rPr>
            </w:pPr>
            <w:r w:rsidRPr="00FE2061">
              <w:rPr>
                <w:rFonts w:ascii="Arial" w:hAnsi="Arial"/>
                <w:szCs w:val="24"/>
              </w:rPr>
              <w:t xml:space="preserve">They have interviewed Caroline for the area manager position in the Forest Area and she has accepted.  She begins work on the </w:t>
            </w:r>
            <w:proofErr w:type="gramStart"/>
            <w:r w:rsidR="00DE3AB4" w:rsidRPr="00FE2061">
              <w:rPr>
                <w:rFonts w:ascii="Arial" w:hAnsi="Arial"/>
                <w:szCs w:val="24"/>
              </w:rPr>
              <w:t>3</w:t>
            </w:r>
            <w:r w:rsidR="00DE3AB4" w:rsidRPr="00FE2061">
              <w:rPr>
                <w:rFonts w:ascii="Arial" w:hAnsi="Arial"/>
                <w:szCs w:val="24"/>
                <w:vertAlign w:val="superscript"/>
              </w:rPr>
              <w:t>rd</w:t>
            </w:r>
            <w:proofErr w:type="gramEnd"/>
            <w:r w:rsidR="00DE3AB4" w:rsidRPr="00FE2061">
              <w:rPr>
                <w:rFonts w:ascii="Arial" w:hAnsi="Arial"/>
                <w:szCs w:val="24"/>
              </w:rPr>
              <w:t xml:space="preserve"> </w:t>
            </w:r>
            <w:r w:rsidRPr="00FE2061">
              <w:rPr>
                <w:rFonts w:ascii="Arial" w:hAnsi="Arial"/>
                <w:szCs w:val="24"/>
              </w:rPr>
              <w:t>October in order to aid mobilisation with her knowledge of the schools in that area.</w:t>
            </w:r>
          </w:p>
          <w:p w14:paraId="4D1120B0" w14:textId="77777777" w:rsidR="00AB0FD1" w:rsidRPr="00FE2061" w:rsidRDefault="00AB0FD1" w:rsidP="007D4058">
            <w:pPr>
              <w:rPr>
                <w:rFonts w:ascii="Arial" w:hAnsi="Arial"/>
                <w:szCs w:val="24"/>
              </w:rPr>
            </w:pPr>
          </w:p>
        </w:tc>
        <w:tc>
          <w:tcPr>
            <w:tcW w:w="1087" w:type="dxa"/>
          </w:tcPr>
          <w:p w14:paraId="251FE671" w14:textId="77777777" w:rsidR="00AB0FD1" w:rsidRPr="00FE2061" w:rsidRDefault="00AB0FD1">
            <w:pPr>
              <w:rPr>
                <w:rFonts w:ascii="Arial" w:hAnsi="Arial"/>
                <w:szCs w:val="24"/>
              </w:rPr>
            </w:pPr>
          </w:p>
        </w:tc>
        <w:tc>
          <w:tcPr>
            <w:tcW w:w="1295" w:type="dxa"/>
          </w:tcPr>
          <w:p w14:paraId="53D8431C" w14:textId="77777777" w:rsidR="00AB0FD1" w:rsidRPr="00FE2061" w:rsidRDefault="00AB0FD1">
            <w:pPr>
              <w:rPr>
                <w:rFonts w:ascii="Arial" w:hAnsi="Arial"/>
                <w:szCs w:val="24"/>
              </w:rPr>
            </w:pPr>
          </w:p>
        </w:tc>
      </w:tr>
      <w:tr w:rsidR="00AB0FD1" w:rsidRPr="005708A7" w14:paraId="767A3D90" w14:textId="77777777" w:rsidTr="0054604A">
        <w:tc>
          <w:tcPr>
            <w:tcW w:w="1338" w:type="dxa"/>
          </w:tcPr>
          <w:p w14:paraId="7255E6C0" w14:textId="77777777" w:rsidR="00AB0FD1" w:rsidRPr="005708A7" w:rsidRDefault="00AB0FD1" w:rsidP="00F850C6">
            <w:pPr>
              <w:numPr>
                <w:ilvl w:val="0"/>
                <w:numId w:val="3"/>
              </w:numPr>
              <w:rPr>
                <w:rFonts w:ascii="Arial" w:hAnsi="Arial"/>
                <w:szCs w:val="24"/>
              </w:rPr>
            </w:pPr>
          </w:p>
        </w:tc>
        <w:tc>
          <w:tcPr>
            <w:tcW w:w="6000" w:type="dxa"/>
          </w:tcPr>
          <w:p w14:paraId="64825885" w14:textId="0ED31559" w:rsidR="00AB0FD1" w:rsidRPr="00FE2061" w:rsidRDefault="00AB0FD1">
            <w:pPr>
              <w:pStyle w:val="Heading2"/>
              <w:rPr>
                <w:szCs w:val="24"/>
              </w:rPr>
            </w:pPr>
            <w:r w:rsidRPr="00FE2061">
              <w:rPr>
                <w:szCs w:val="24"/>
              </w:rPr>
              <w:t>Equipment and facilities</w:t>
            </w:r>
          </w:p>
          <w:p w14:paraId="52E6A842" w14:textId="56877B02" w:rsidR="00606EE4" w:rsidRPr="00FE2061" w:rsidRDefault="00DE3AB4" w:rsidP="00606EE4">
            <w:pPr>
              <w:rPr>
                <w:rFonts w:ascii="Arial" w:hAnsi="Arial"/>
                <w:szCs w:val="24"/>
              </w:rPr>
            </w:pPr>
            <w:r w:rsidRPr="00FE2061">
              <w:rPr>
                <w:rFonts w:ascii="Arial" w:hAnsi="Arial"/>
                <w:szCs w:val="24"/>
              </w:rPr>
              <w:t xml:space="preserve">Products and equipment details are currently being put together for the sites.  Lead time for deliver </w:t>
            </w:r>
            <w:r w:rsidR="0042131E" w:rsidRPr="00FE2061">
              <w:rPr>
                <w:rFonts w:ascii="Arial" w:hAnsi="Arial"/>
                <w:szCs w:val="24"/>
              </w:rPr>
              <w:t xml:space="preserve">from Pattisons </w:t>
            </w:r>
            <w:r w:rsidRPr="00FE2061">
              <w:rPr>
                <w:rFonts w:ascii="Arial" w:hAnsi="Arial"/>
                <w:szCs w:val="24"/>
              </w:rPr>
              <w:t>is a minimum of a month and will be delivered the week before they break up for half term.</w:t>
            </w:r>
          </w:p>
          <w:p w14:paraId="5D21C08D" w14:textId="77777777" w:rsidR="00FE2061" w:rsidRPr="00FE2061" w:rsidRDefault="00487E54" w:rsidP="00DE3AB4">
            <w:pPr>
              <w:rPr>
                <w:rFonts w:ascii="Arial" w:hAnsi="Arial"/>
                <w:szCs w:val="24"/>
              </w:rPr>
            </w:pPr>
            <w:r w:rsidRPr="00FE2061">
              <w:rPr>
                <w:rFonts w:ascii="Arial" w:hAnsi="Arial"/>
                <w:szCs w:val="24"/>
              </w:rPr>
              <w:t xml:space="preserve">Shire Hall </w:t>
            </w:r>
          </w:p>
          <w:p w14:paraId="351280FE" w14:textId="65194326" w:rsidR="002A4F36" w:rsidRPr="00FE2061" w:rsidRDefault="00487E54" w:rsidP="00DE3AB4">
            <w:pPr>
              <w:rPr>
                <w:rFonts w:ascii="Arial" w:hAnsi="Arial"/>
                <w:szCs w:val="24"/>
              </w:rPr>
            </w:pPr>
            <w:r w:rsidRPr="00FE2061">
              <w:rPr>
                <w:rFonts w:ascii="Arial" w:hAnsi="Arial"/>
                <w:szCs w:val="24"/>
              </w:rPr>
              <w:t xml:space="preserve">Solo plan on introducing smaller scrubber </w:t>
            </w:r>
            <w:r w:rsidR="00FE2061" w:rsidRPr="00FE2061">
              <w:rPr>
                <w:rFonts w:ascii="Arial" w:hAnsi="Arial"/>
                <w:szCs w:val="24"/>
              </w:rPr>
              <w:t>driers</w:t>
            </w:r>
            <w:r w:rsidRPr="00FE2061">
              <w:rPr>
                <w:rFonts w:ascii="Arial" w:hAnsi="Arial"/>
                <w:szCs w:val="24"/>
              </w:rPr>
              <w:t xml:space="preserve"> to make the cleaning of the shower block much quicker </w:t>
            </w:r>
            <w:r w:rsidR="00FE2061" w:rsidRPr="00FE2061">
              <w:rPr>
                <w:rFonts w:ascii="Arial" w:hAnsi="Arial"/>
                <w:szCs w:val="24"/>
              </w:rPr>
              <w:t>and effective than mopping alone</w:t>
            </w:r>
            <w:r w:rsidRPr="00FE2061">
              <w:rPr>
                <w:rFonts w:ascii="Arial" w:hAnsi="Arial"/>
                <w:szCs w:val="24"/>
              </w:rPr>
              <w:t>.</w:t>
            </w:r>
          </w:p>
          <w:p w14:paraId="252FAC11" w14:textId="13B1FC4E" w:rsidR="00487E54" w:rsidRPr="00FE2061" w:rsidRDefault="00487E54" w:rsidP="00DE3AB4">
            <w:pPr>
              <w:rPr>
                <w:rFonts w:ascii="Arial" w:hAnsi="Arial"/>
                <w:szCs w:val="24"/>
              </w:rPr>
            </w:pPr>
            <w:r w:rsidRPr="00FE2061">
              <w:rPr>
                <w:rFonts w:ascii="Arial" w:hAnsi="Arial"/>
                <w:szCs w:val="24"/>
              </w:rPr>
              <w:lastRenderedPageBreak/>
              <w:t xml:space="preserve">They will not be using </w:t>
            </w:r>
            <w:r w:rsidR="00FE2061" w:rsidRPr="00FE2061">
              <w:rPr>
                <w:rFonts w:ascii="Arial" w:hAnsi="Arial"/>
                <w:szCs w:val="24"/>
              </w:rPr>
              <w:t>robotic</w:t>
            </w:r>
            <w:r w:rsidRPr="00FE2061">
              <w:rPr>
                <w:rFonts w:ascii="Arial" w:hAnsi="Arial"/>
                <w:szCs w:val="24"/>
              </w:rPr>
              <w:t xml:space="preserve"> </w:t>
            </w:r>
            <w:r w:rsidR="00FE2061" w:rsidRPr="00FE2061">
              <w:rPr>
                <w:rFonts w:ascii="Arial" w:hAnsi="Arial"/>
                <w:szCs w:val="24"/>
              </w:rPr>
              <w:t>vacuum</w:t>
            </w:r>
            <w:r w:rsidRPr="00FE2061">
              <w:rPr>
                <w:rFonts w:ascii="Arial" w:hAnsi="Arial"/>
                <w:szCs w:val="24"/>
              </w:rPr>
              <w:t xml:space="preserve"> cleaners but have increase</w:t>
            </w:r>
            <w:r w:rsidR="00FE2061" w:rsidRPr="00FE2061">
              <w:rPr>
                <w:rFonts w:ascii="Arial" w:hAnsi="Arial"/>
                <w:szCs w:val="24"/>
              </w:rPr>
              <w:t>d</w:t>
            </w:r>
            <w:r w:rsidRPr="00FE2061">
              <w:rPr>
                <w:rFonts w:ascii="Arial" w:hAnsi="Arial"/>
                <w:szCs w:val="24"/>
              </w:rPr>
              <w:t xml:space="preserve"> the number of cleaning hours on site dramatically </w:t>
            </w:r>
            <w:proofErr w:type="gramStart"/>
            <w:r w:rsidRPr="00FE2061">
              <w:rPr>
                <w:rFonts w:ascii="Arial" w:hAnsi="Arial"/>
                <w:szCs w:val="24"/>
              </w:rPr>
              <w:t>in order to</w:t>
            </w:r>
            <w:proofErr w:type="gramEnd"/>
            <w:r w:rsidRPr="00FE2061">
              <w:rPr>
                <w:rFonts w:ascii="Arial" w:hAnsi="Arial"/>
                <w:szCs w:val="24"/>
              </w:rPr>
              <w:t xml:space="preserve"> meet contract standards.</w:t>
            </w:r>
          </w:p>
          <w:p w14:paraId="28F2A9D1" w14:textId="77777777" w:rsidR="0042131E" w:rsidRPr="00FE2061" w:rsidRDefault="0042131E" w:rsidP="0042131E">
            <w:pPr>
              <w:rPr>
                <w:rFonts w:ascii="Arial" w:hAnsi="Arial"/>
                <w:szCs w:val="24"/>
                <w:u w:val="single"/>
              </w:rPr>
            </w:pPr>
            <w:r w:rsidRPr="00FE2061">
              <w:rPr>
                <w:rFonts w:ascii="Arial" w:hAnsi="Arial"/>
                <w:szCs w:val="24"/>
                <w:u w:val="single"/>
              </w:rPr>
              <w:t>Waste</w:t>
            </w:r>
          </w:p>
          <w:p w14:paraId="359AB85C" w14:textId="006974D2" w:rsidR="00487E54" w:rsidRPr="00FE2061" w:rsidRDefault="0042131E" w:rsidP="0042131E">
            <w:pPr>
              <w:rPr>
                <w:rFonts w:ascii="Arial" w:hAnsi="Arial"/>
                <w:szCs w:val="24"/>
              </w:rPr>
            </w:pPr>
            <w:r w:rsidRPr="00FE2061">
              <w:rPr>
                <w:rFonts w:ascii="Arial" w:hAnsi="Arial"/>
                <w:szCs w:val="24"/>
              </w:rPr>
              <w:t>It was confirmed that any waste was only that in the small bins in the classrooms and this was to be emptied into the larger bins outside</w:t>
            </w:r>
            <w:r w:rsidRPr="00FE2061">
              <w:rPr>
                <w:rFonts w:ascii="Arial" w:hAnsi="Arial"/>
                <w:szCs w:val="24"/>
                <w:u w:val="single"/>
              </w:rPr>
              <w:t>.</w:t>
            </w:r>
          </w:p>
        </w:tc>
        <w:tc>
          <w:tcPr>
            <w:tcW w:w="1087" w:type="dxa"/>
          </w:tcPr>
          <w:p w14:paraId="0B9F6C21" w14:textId="77777777" w:rsidR="00AB0FD1" w:rsidRPr="00FE2061" w:rsidRDefault="00AB0FD1">
            <w:pPr>
              <w:rPr>
                <w:rFonts w:ascii="Arial" w:hAnsi="Arial"/>
                <w:szCs w:val="24"/>
              </w:rPr>
            </w:pPr>
          </w:p>
        </w:tc>
        <w:tc>
          <w:tcPr>
            <w:tcW w:w="1295" w:type="dxa"/>
          </w:tcPr>
          <w:p w14:paraId="1D2D0E8B" w14:textId="77777777" w:rsidR="00AB0FD1" w:rsidRPr="00FE2061" w:rsidRDefault="00AB0FD1">
            <w:pPr>
              <w:rPr>
                <w:rFonts w:ascii="Arial" w:hAnsi="Arial"/>
                <w:szCs w:val="24"/>
              </w:rPr>
            </w:pPr>
          </w:p>
          <w:p w14:paraId="117304DA" w14:textId="77777777" w:rsidR="00CA1156" w:rsidRPr="00FE2061" w:rsidRDefault="00CA1156">
            <w:pPr>
              <w:rPr>
                <w:rFonts w:ascii="Arial" w:hAnsi="Arial"/>
                <w:szCs w:val="24"/>
              </w:rPr>
            </w:pPr>
          </w:p>
          <w:p w14:paraId="50F1957B" w14:textId="77777777" w:rsidR="00CA1156" w:rsidRPr="00FE2061" w:rsidRDefault="00CA1156">
            <w:pPr>
              <w:rPr>
                <w:rFonts w:ascii="Arial" w:hAnsi="Arial"/>
                <w:szCs w:val="24"/>
              </w:rPr>
            </w:pPr>
          </w:p>
          <w:p w14:paraId="410630DB" w14:textId="77777777" w:rsidR="00613A8F" w:rsidRPr="00FE2061" w:rsidRDefault="00613A8F">
            <w:pPr>
              <w:rPr>
                <w:rFonts w:ascii="Arial" w:hAnsi="Arial"/>
                <w:szCs w:val="24"/>
              </w:rPr>
            </w:pPr>
          </w:p>
          <w:p w14:paraId="2F3EC24D" w14:textId="77777777" w:rsidR="00613A8F" w:rsidRPr="00FE2061" w:rsidRDefault="00613A8F">
            <w:pPr>
              <w:rPr>
                <w:rFonts w:ascii="Arial" w:hAnsi="Arial"/>
                <w:szCs w:val="24"/>
              </w:rPr>
            </w:pPr>
          </w:p>
          <w:p w14:paraId="7E03E522" w14:textId="34EAC771" w:rsidR="00CA1156" w:rsidRPr="00FE2061" w:rsidRDefault="00CA1156">
            <w:pPr>
              <w:rPr>
                <w:rFonts w:ascii="Arial" w:hAnsi="Arial"/>
                <w:szCs w:val="24"/>
              </w:rPr>
            </w:pPr>
          </w:p>
        </w:tc>
      </w:tr>
      <w:tr w:rsidR="00AB0FD1" w:rsidRPr="005708A7" w14:paraId="4D96A42B" w14:textId="77777777" w:rsidTr="0054604A">
        <w:tc>
          <w:tcPr>
            <w:tcW w:w="1338" w:type="dxa"/>
          </w:tcPr>
          <w:p w14:paraId="4A98B306" w14:textId="77777777" w:rsidR="00AB0FD1" w:rsidRPr="005708A7" w:rsidRDefault="00AB0FD1" w:rsidP="00F850C6">
            <w:pPr>
              <w:numPr>
                <w:ilvl w:val="0"/>
                <w:numId w:val="3"/>
              </w:numPr>
              <w:rPr>
                <w:rFonts w:ascii="Arial" w:hAnsi="Arial"/>
                <w:szCs w:val="24"/>
              </w:rPr>
            </w:pPr>
          </w:p>
        </w:tc>
        <w:tc>
          <w:tcPr>
            <w:tcW w:w="6000" w:type="dxa"/>
          </w:tcPr>
          <w:p w14:paraId="5F18D4CE" w14:textId="47189997" w:rsidR="00AB0FD1" w:rsidRPr="00FE2061" w:rsidRDefault="00AB0FD1">
            <w:pPr>
              <w:pStyle w:val="Heading2"/>
              <w:rPr>
                <w:szCs w:val="24"/>
              </w:rPr>
            </w:pPr>
            <w:r w:rsidRPr="00FE2061">
              <w:rPr>
                <w:szCs w:val="24"/>
              </w:rPr>
              <w:t>Marketing</w:t>
            </w:r>
          </w:p>
          <w:p w14:paraId="6F75A427" w14:textId="713FC5EC" w:rsidR="002A4F36" w:rsidRPr="00FE2061" w:rsidRDefault="00487E54" w:rsidP="00F850C6">
            <w:pPr>
              <w:rPr>
                <w:rFonts w:ascii="Arial" w:hAnsi="Arial"/>
                <w:szCs w:val="24"/>
              </w:rPr>
            </w:pPr>
            <w:r w:rsidRPr="00FE2061">
              <w:rPr>
                <w:rFonts w:ascii="Arial" w:hAnsi="Arial"/>
                <w:szCs w:val="24"/>
              </w:rPr>
              <w:t xml:space="preserve">Marketing plans </w:t>
            </w:r>
            <w:r w:rsidR="00F737F4" w:rsidRPr="00FE2061">
              <w:rPr>
                <w:rFonts w:ascii="Arial" w:hAnsi="Arial"/>
                <w:szCs w:val="24"/>
              </w:rPr>
              <w:t xml:space="preserve">would be developed for primary </w:t>
            </w:r>
            <w:r w:rsidR="00613A8F" w:rsidRPr="00FE2061">
              <w:rPr>
                <w:rFonts w:ascii="Arial" w:hAnsi="Arial"/>
                <w:szCs w:val="24"/>
              </w:rPr>
              <w:t xml:space="preserve">schools </w:t>
            </w:r>
            <w:r w:rsidRPr="00FE2061">
              <w:rPr>
                <w:rFonts w:ascii="Arial" w:hAnsi="Arial"/>
                <w:szCs w:val="24"/>
              </w:rPr>
              <w:t>in the form of an introductory email with contact details.  GCC to send out on Solo’s behalf if necessary</w:t>
            </w:r>
          </w:p>
          <w:p w14:paraId="0F2755AC" w14:textId="77777777" w:rsidR="002A4F36" w:rsidRPr="00FE2061" w:rsidRDefault="002A4F36" w:rsidP="00F850C6">
            <w:pPr>
              <w:rPr>
                <w:rFonts w:ascii="Arial" w:hAnsi="Arial"/>
                <w:szCs w:val="24"/>
              </w:rPr>
            </w:pPr>
          </w:p>
        </w:tc>
        <w:tc>
          <w:tcPr>
            <w:tcW w:w="1087" w:type="dxa"/>
          </w:tcPr>
          <w:p w14:paraId="730E515E" w14:textId="64741767" w:rsidR="00AB0FD1" w:rsidRPr="00FE2061" w:rsidRDefault="00487E54">
            <w:pPr>
              <w:rPr>
                <w:rFonts w:ascii="Arial" w:hAnsi="Arial"/>
                <w:szCs w:val="24"/>
              </w:rPr>
            </w:pPr>
            <w:r w:rsidRPr="00FE2061">
              <w:rPr>
                <w:rFonts w:ascii="Arial" w:hAnsi="Arial"/>
                <w:szCs w:val="24"/>
              </w:rPr>
              <w:t>Solo</w:t>
            </w:r>
          </w:p>
        </w:tc>
        <w:tc>
          <w:tcPr>
            <w:tcW w:w="1295" w:type="dxa"/>
          </w:tcPr>
          <w:p w14:paraId="421CDDC4" w14:textId="77777777" w:rsidR="00AB0FD1" w:rsidRPr="00FE2061" w:rsidRDefault="00AB0FD1">
            <w:pPr>
              <w:rPr>
                <w:rFonts w:ascii="Arial" w:hAnsi="Arial"/>
                <w:szCs w:val="24"/>
              </w:rPr>
            </w:pPr>
          </w:p>
          <w:p w14:paraId="4291C7F9" w14:textId="1E04B043" w:rsidR="00CA1156" w:rsidRPr="00FE2061" w:rsidRDefault="00487E54">
            <w:pPr>
              <w:rPr>
                <w:rFonts w:ascii="Arial" w:hAnsi="Arial"/>
                <w:szCs w:val="24"/>
              </w:rPr>
            </w:pPr>
            <w:r w:rsidRPr="00FE2061">
              <w:rPr>
                <w:rFonts w:ascii="Arial" w:hAnsi="Arial"/>
                <w:szCs w:val="24"/>
              </w:rPr>
              <w:t>16.9.22</w:t>
            </w:r>
          </w:p>
          <w:p w14:paraId="07547199" w14:textId="36B726EA" w:rsidR="00CA1156" w:rsidRPr="00FE2061" w:rsidRDefault="00CA1156">
            <w:pPr>
              <w:rPr>
                <w:rFonts w:ascii="Arial" w:hAnsi="Arial"/>
                <w:color w:val="FF0000"/>
                <w:szCs w:val="24"/>
              </w:rPr>
            </w:pPr>
          </w:p>
        </w:tc>
      </w:tr>
      <w:tr w:rsidR="00AB0FD1" w:rsidRPr="005708A7" w14:paraId="3BC06B8A" w14:textId="77777777" w:rsidTr="0054604A">
        <w:tc>
          <w:tcPr>
            <w:tcW w:w="1338" w:type="dxa"/>
          </w:tcPr>
          <w:p w14:paraId="2724D832" w14:textId="470A49FC" w:rsidR="00AB0FD1" w:rsidRPr="005708A7" w:rsidRDefault="008453AC" w:rsidP="008453AC">
            <w:pPr>
              <w:ind w:left="709"/>
              <w:rPr>
                <w:rFonts w:ascii="Arial" w:hAnsi="Arial"/>
                <w:szCs w:val="24"/>
              </w:rPr>
            </w:pPr>
            <w:r>
              <w:rPr>
                <w:rFonts w:ascii="Arial" w:hAnsi="Arial"/>
                <w:szCs w:val="24"/>
              </w:rPr>
              <w:t>9</w:t>
            </w:r>
            <w:r w:rsidR="0054604A">
              <w:rPr>
                <w:rFonts w:ascii="Arial" w:hAnsi="Arial"/>
                <w:szCs w:val="24"/>
              </w:rPr>
              <w:t>.</w:t>
            </w:r>
          </w:p>
        </w:tc>
        <w:tc>
          <w:tcPr>
            <w:tcW w:w="6000" w:type="dxa"/>
          </w:tcPr>
          <w:p w14:paraId="4B86B015" w14:textId="7E7B81F9" w:rsidR="00AB0FD1" w:rsidRPr="00FE2061" w:rsidRDefault="00AB0FD1">
            <w:pPr>
              <w:pStyle w:val="Heading2"/>
              <w:rPr>
                <w:szCs w:val="24"/>
              </w:rPr>
            </w:pPr>
            <w:r w:rsidRPr="00FE2061">
              <w:rPr>
                <w:szCs w:val="24"/>
              </w:rPr>
              <w:t>Any other business</w:t>
            </w:r>
          </w:p>
          <w:p w14:paraId="63362916" w14:textId="21C4F4F0" w:rsidR="00F737F4" w:rsidRPr="00FE2061" w:rsidRDefault="00DE3AB4" w:rsidP="00F737F4">
            <w:pPr>
              <w:rPr>
                <w:rFonts w:ascii="Arial" w:hAnsi="Arial"/>
                <w:szCs w:val="24"/>
                <w:u w:val="single"/>
              </w:rPr>
            </w:pPr>
            <w:r w:rsidRPr="00FE2061">
              <w:rPr>
                <w:rFonts w:ascii="Arial" w:hAnsi="Arial"/>
                <w:szCs w:val="24"/>
                <w:u w:val="single"/>
              </w:rPr>
              <w:t>CYPAD</w:t>
            </w:r>
            <w:r w:rsidR="00487E54" w:rsidRPr="00FE2061">
              <w:rPr>
                <w:rFonts w:ascii="Arial" w:hAnsi="Arial"/>
                <w:szCs w:val="24"/>
                <w:u w:val="single"/>
              </w:rPr>
              <w:t xml:space="preserve"> monitoring</w:t>
            </w:r>
          </w:p>
          <w:p w14:paraId="4FA08698" w14:textId="12DD73D0" w:rsidR="00DE3AB4" w:rsidRPr="00FE2061" w:rsidRDefault="00DE3AB4" w:rsidP="00F737F4">
            <w:pPr>
              <w:rPr>
                <w:rFonts w:ascii="Arial" w:hAnsi="Arial"/>
                <w:szCs w:val="24"/>
              </w:rPr>
            </w:pPr>
            <w:r w:rsidRPr="00FE2061">
              <w:rPr>
                <w:rFonts w:ascii="Arial" w:hAnsi="Arial"/>
                <w:szCs w:val="24"/>
              </w:rPr>
              <w:t xml:space="preserve">It was agreed that as the introduction of TF Cloud was imminent that formal monitoring on this new system </w:t>
            </w:r>
            <w:r w:rsidR="00FE2061" w:rsidRPr="00FE2061">
              <w:rPr>
                <w:rFonts w:ascii="Arial" w:hAnsi="Arial"/>
                <w:szCs w:val="24"/>
              </w:rPr>
              <w:t xml:space="preserve">rather than use CYPAD </w:t>
            </w:r>
            <w:r w:rsidRPr="00FE2061">
              <w:rPr>
                <w:rFonts w:ascii="Arial" w:hAnsi="Arial"/>
                <w:szCs w:val="24"/>
              </w:rPr>
              <w:t xml:space="preserve">would begin formally from the </w:t>
            </w:r>
            <w:proofErr w:type="gramStart"/>
            <w:r w:rsidRPr="00FE2061">
              <w:rPr>
                <w:rFonts w:ascii="Arial" w:hAnsi="Arial"/>
                <w:szCs w:val="24"/>
              </w:rPr>
              <w:t>1</w:t>
            </w:r>
            <w:r w:rsidRPr="00FE2061">
              <w:rPr>
                <w:rFonts w:ascii="Arial" w:hAnsi="Arial"/>
                <w:szCs w:val="24"/>
                <w:vertAlign w:val="superscript"/>
              </w:rPr>
              <w:t>st</w:t>
            </w:r>
            <w:proofErr w:type="gramEnd"/>
            <w:r w:rsidRPr="00FE2061">
              <w:rPr>
                <w:rFonts w:ascii="Arial" w:hAnsi="Arial"/>
                <w:szCs w:val="24"/>
              </w:rPr>
              <w:t xml:space="preserve"> January.</w:t>
            </w:r>
          </w:p>
          <w:p w14:paraId="40E319E0" w14:textId="7F6E59AB" w:rsidR="00DE3AB4" w:rsidRPr="00FE2061" w:rsidRDefault="00DE3AB4" w:rsidP="00F737F4">
            <w:pPr>
              <w:rPr>
                <w:rFonts w:ascii="Arial" w:hAnsi="Arial"/>
                <w:szCs w:val="24"/>
              </w:rPr>
            </w:pPr>
            <w:r w:rsidRPr="00FE2061">
              <w:rPr>
                <w:rFonts w:ascii="Arial" w:hAnsi="Arial"/>
                <w:szCs w:val="24"/>
              </w:rPr>
              <w:t>Prior to Christmas as the system b</w:t>
            </w:r>
            <w:r w:rsidR="00FE2061" w:rsidRPr="00FE2061">
              <w:rPr>
                <w:rFonts w:ascii="Arial" w:hAnsi="Arial"/>
                <w:szCs w:val="24"/>
              </w:rPr>
              <w:t>ecomes</w:t>
            </w:r>
            <w:r w:rsidRPr="00FE2061">
              <w:rPr>
                <w:rFonts w:ascii="Arial" w:hAnsi="Arial"/>
                <w:szCs w:val="24"/>
              </w:rPr>
              <w:t xml:space="preserve"> </w:t>
            </w:r>
            <w:proofErr w:type="gramStart"/>
            <w:r w:rsidRPr="00FE2061">
              <w:rPr>
                <w:rFonts w:ascii="Arial" w:hAnsi="Arial"/>
                <w:szCs w:val="24"/>
              </w:rPr>
              <w:t>available</w:t>
            </w:r>
            <w:proofErr w:type="gramEnd"/>
            <w:r w:rsidRPr="00FE2061">
              <w:rPr>
                <w:rFonts w:ascii="Arial" w:hAnsi="Arial"/>
                <w:szCs w:val="24"/>
              </w:rPr>
              <w:t xml:space="preserve"> they would be able to test the system</w:t>
            </w:r>
            <w:r w:rsidR="00FE2061" w:rsidRPr="00FE2061">
              <w:rPr>
                <w:rFonts w:ascii="Arial" w:hAnsi="Arial"/>
                <w:szCs w:val="24"/>
              </w:rPr>
              <w:t xml:space="preserve"> and practice</w:t>
            </w:r>
            <w:r w:rsidRPr="00FE2061">
              <w:rPr>
                <w:rFonts w:ascii="Arial" w:hAnsi="Arial"/>
                <w:szCs w:val="24"/>
              </w:rPr>
              <w:t>.</w:t>
            </w:r>
          </w:p>
          <w:p w14:paraId="22FBFC78" w14:textId="24A33E59" w:rsidR="0042131E" w:rsidRPr="00FE2061" w:rsidRDefault="0042131E" w:rsidP="00F737F4">
            <w:pPr>
              <w:rPr>
                <w:rFonts w:ascii="Arial" w:hAnsi="Arial"/>
                <w:szCs w:val="24"/>
              </w:rPr>
            </w:pPr>
          </w:p>
          <w:p w14:paraId="2435D290" w14:textId="191E873B" w:rsidR="00DE3AB4" w:rsidRPr="00FE2061" w:rsidRDefault="0042131E" w:rsidP="00F737F4">
            <w:pPr>
              <w:rPr>
                <w:rFonts w:ascii="Arial" w:hAnsi="Arial"/>
                <w:szCs w:val="24"/>
                <w:u w:val="single"/>
              </w:rPr>
            </w:pPr>
            <w:r w:rsidRPr="00FE2061">
              <w:rPr>
                <w:rFonts w:ascii="Arial" w:hAnsi="Arial"/>
                <w:szCs w:val="24"/>
                <w:u w:val="single"/>
              </w:rPr>
              <w:t>Contact details</w:t>
            </w:r>
          </w:p>
          <w:p w14:paraId="461BF9A5" w14:textId="0EAC98F3" w:rsidR="00DE3AB4" w:rsidRPr="00FE2061" w:rsidRDefault="009E720B" w:rsidP="00F737F4">
            <w:pPr>
              <w:rPr>
                <w:rFonts w:ascii="Arial" w:hAnsi="Arial"/>
                <w:szCs w:val="24"/>
              </w:rPr>
            </w:pPr>
            <w:hyperlink r:id="rId5" w:history="1">
              <w:r w:rsidR="00487E54" w:rsidRPr="00FE2061">
                <w:rPr>
                  <w:rStyle w:val="Hyperlink"/>
                  <w:rFonts w:ascii="Arial" w:hAnsi="Arial"/>
                  <w:szCs w:val="24"/>
                </w:rPr>
                <w:t>clive.roberts@soloservicegroup.com</w:t>
              </w:r>
            </w:hyperlink>
          </w:p>
          <w:p w14:paraId="2AC12A22" w14:textId="1FAF968A" w:rsidR="002A4F36" w:rsidRPr="00FE2061" w:rsidRDefault="009E720B" w:rsidP="00F737F4">
            <w:pPr>
              <w:rPr>
                <w:rFonts w:ascii="Arial" w:hAnsi="Arial"/>
                <w:szCs w:val="24"/>
              </w:rPr>
            </w:pPr>
            <w:hyperlink r:id="rId6" w:history="1">
              <w:r w:rsidR="00487E54" w:rsidRPr="00FE2061">
                <w:rPr>
                  <w:rStyle w:val="Hyperlink"/>
                  <w:rFonts w:ascii="Arial" w:hAnsi="Arial"/>
                  <w:szCs w:val="24"/>
                </w:rPr>
                <w:t>davehutin@soloservicegroup.com</w:t>
              </w:r>
            </w:hyperlink>
            <w:r w:rsidR="00487E54" w:rsidRPr="00FE2061">
              <w:rPr>
                <w:rFonts w:ascii="Arial" w:hAnsi="Arial"/>
                <w:szCs w:val="24"/>
              </w:rPr>
              <w:t xml:space="preserve"> </w:t>
            </w:r>
          </w:p>
          <w:p w14:paraId="577A2C06" w14:textId="4772F480" w:rsidR="00487E54" w:rsidRPr="00FE2061" w:rsidRDefault="009E720B" w:rsidP="00F737F4">
            <w:pPr>
              <w:rPr>
                <w:rFonts w:ascii="Arial" w:hAnsi="Arial"/>
                <w:szCs w:val="24"/>
              </w:rPr>
            </w:pPr>
            <w:hyperlink r:id="rId7" w:history="1">
              <w:r w:rsidR="00487E54" w:rsidRPr="00FE2061">
                <w:rPr>
                  <w:rStyle w:val="Hyperlink"/>
                  <w:rFonts w:ascii="Arial" w:hAnsi="Arial"/>
                  <w:szCs w:val="24"/>
                </w:rPr>
                <w:t>pauldrakeley@soloservicegroup.com</w:t>
              </w:r>
            </w:hyperlink>
            <w:r w:rsidR="00487E54" w:rsidRPr="00FE2061">
              <w:rPr>
                <w:rFonts w:ascii="Arial" w:hAnsi="Arial"/>
                <w:szCs w:val="24"/>
              </w:rPr>
              <w:t xml:space="preserve">  </w:t>
            </w:r>
          </w:p>
          <w:p w14:paraId="201AA440" w14:textId="77777777" w:rsidR="00FE2061" w:rsidRPr="00FE2061" w:rsidRDefault="00FE2061" w:rsidP="00F737F4">
            <w:pPr>
              <w:rPr>
                <w:rFonts w:ascii="Arial" w:hAnsi="Arial"/>
                <w:szCs w:val="24"/>
              </w:rPr>
            </w:pPr>
          </w:p>
          <w:p w14:paraId="473BC8E7" w14:textId="65CA916C" w:rsidR="0042131E" w:rsidRPr="00FE2061" w:rsidRDefault="0042131E" w:rsidP="00F737F4">
            <w:pPr>
              <w:rPr>
                <w:rFonts w:ascii="Arial" w:hAnsi="Arial"/>
                <w:szCs w:val="24"/>
                <w:u w:val="single"/>
              </w:rPr>
            </w:pPr>
            <w:proofErr w:type="spellStart"/>
            <w:r w:rsidRPr="00FE2061">
              <w:rPr>
                <w:rFonts w:ascii="Arial" w:hAnsi="Arial"/>
                <w:szCs w:val="24"/>
                <w:u w:val="single"/>
              </w:rPr>
              <w:t>Keholding</w:t>
            </w:r>
            <w:proofErr w:type="spellEnd"/>
          </w:p>
          <w:p w14:paraId="2739C49C" w14:textId="7FA565A7" w:rsidR="0042131E" w:rsidRPr="00FE2061" w:rsidRDefault="0042131E" w:rsidP="00F737F4">
            <w:pPr>
              <w:rPr>
                <w:rFonts w:ascii="Arial" w:hAnsi="Arial"/>
                <w:szCs w:val="24"/>
              </w:rPr>
            </w:pPr>
            <w:r w:rsidRPr="00FE2061">
              <w:rPr>
                <w:rFonts w:ascii="Arial" w:hAnsi="Arial"/>
                <w:szCs w:val="24"/>
              </w:rPr>
              <w:t>Paul raised the question about keys and access details for those cleaning staff responsible for opening and locking up.  The cleaner will be able to provide this information once they have the TUPE information</w:t>
            </w:r>
          </w:p>
          <w:p w14:paraId="6799CB52" w14:textId="5ACBCCBC" w:rsidR="00487E54" w:rsidRPr="00FE2061" w:rsidRDefault="00487E54" w:rsidP="00F737F4">
            <w:pPr>
              <w:rPr>
                <w:rFonts w:ascii="Arial" w:hAnsi="Arial"/>
                <w:szCs w:val="24"/>
              </w:rPr>
            </w:pPr>
          </w:p>
        </w:tc>
        <w:tc>
          <w:tcPr>
            <w:tcW w:w="1087" w:type="dxa"/>
          </w:tcPr>
          <w:p w14:paraId="1219E70D" w14:textId="77777777" w:rsidR="00AB0FD1" w:rsidRPr="00FE2061" w:rsidRDefault="00AB0FD1">
            <w:pPr>
              <w:rPr>
                <w:rFonts w:ascii="Arial" w:hAnsi="Arial"/>
                <w:szCs w:val="24"/>
              </w:rPr>
            </w:pPr>
          </w:p>
        </w:tc>
        <w:tc>
          <w:tcPr>
            <w:tcW w:w="1295" w:type="dxa"/>
          </w:tcPr>
          <w:p w14:paraId="06C1A489" w14:textId="77777777" w:rsidR="00AB0FD1" w:rsidRPr="00FE2061" w:rsidRDefault="00AB0FD1">
            <w:pPr>
              <w:rPr>
                <w:rFonts w:ascii="Arial" w:hAnsi="Arial"/>
                <w:szCs w:val="24"/>
              </w:rPr>
            </w:pPr>
          </w:p>
          <w:p w14:paraId="4DD1C1D5" w14:textId="77777777" w:rsidR="00AB0FD1" w:rsidRPr="00FE2061" w:rsidRDefault="00AB0FD1">
            <w:pPr>
              <w:rPr>
                <w:rFonts w:ascii="Arial" w:hAnsi="Arial"/>
                <w:szCs w:val="24"/>
              </w:rPr>
            </w:pPr>
          </w:p>
          <w:p w14:paraId="0305ECB6" w14:textId="77777777" w:rsidR="00AB0FD1" w:rsidRPr="00FE2061" w:rsidRDefault="00AB0FD1">
            <w:pPr>
              <w:rPr>
                <w:rFonts w:ascii="Arial" w:hAnsi="Arial"/>
                <w:szCs w:val="24"/>
              </w:rPr>
            </w:pPr>
          </w:p>
          <w:p w14:paraId="1556BDEA" w14:textId="77777777" w:rsidR="00AB0FD1" w:rsidRPr="00FE2061" w:rsidRDefault="00AB0FD1">
            <w:pPr>
              <w:rPr>
                <w:rFonts w:ascii="Arial" w:hAnsi="Arial"/>
                <w:color w:val="auto"/>
                <w:szCs w:val="24"/>
              </w:rPr>
            </w:pPr>
          </w:p>
        </w:tc>
      </w:tr>
      <w:tr w:rsidR="00AB0FD1" w:rsidRPr="005708A7" w14:paraId="3ED47B9D" w14:textId="77777777" w:rsidTr="0054604A">
        <w:tc>
          <w:tcPr>
            <w:tcW w:w="1338" w:type="dxa"/>
          </w:tcPr>
          <w:p w14:paraId="5FEA5A15" w14:textId="490D9ADA" w:rsidR="00AB0FD1" w:rsidRPr="005708A7" w:rsidRDefault="008453AC" w:rsidP="008453AC">
            <w:pPr>
              <w:ind w:left="709"/>
              <w:rPr>
                <w:rFonts w:ascii="Arial" w:hAnsi="Arial"/>
                <w:szCs w:val="24"/>
              </w:rPr>
            </w:pPr>
            <w:r>
              <w:rPr>
                <w:rFonts w:ascii="Arial" w:hAnsi="Arial"/>
                <w:szCs w:val="24"/>
              </w:rPr>
              <w:t>10</w:t>
            </w:r>
            <w:r w:rsidR="0054604A">
              <w:rPr>
                <w:rFonts w:ascii="Arial" w:hAnsi="Arial"/>
                <w:szCs w:val="24"/>
              </w:rPr>
              <w:t>.</w:t>
            </w:r>
          </w:p>
        </w:tc>
        <w:tc>
          <w:tcPr>
            <w:tcW w:w="6000" w:type="dxa"/>
          </w:tcPr>
          <w:p w14:paraId="3C8EC660" w14:textId="211B3DFD" w:rsidR="00AB0FD1" w:rsidRPr="00FE2061" w:rsidRDefault="00AB0FD1">
            <w:pPr>
              <w:pStyle w:val="Heading2"/>
              <w:rPr>
                <w:szCs w:val="24"/>
              </w:rPr>
            </w:pPr>
            <w:r w:rsidRPr="00FE2061">
              <w:rPr>
                <w:szCs w:val="24"/>
              </w:rPr>
              <w:t>Date</w:t>
            </w:r>
            <w:r w:rsidR="00613A8F" w:rsidRPr="00FE2061">
              <w:rPr>
                <w:szCs w:val="24"/>
              </w:rPr>
              <w:t>s</w:t>
            </w:r>
            <w:r w:rsidRPr="00FE2061">
              <w:rPr>
                <w:szCs w:val="24"/>
              </w:rPr>
              <w:t xml:space="preserve"> and time</w:t>
            </w:r>
            <w:r w:rsidR="00613A8F" w:rsidRPr="00FE2061">
              <w:rPr>
                <w:szCs w:val="24"/>
              </w:rPr>
              <w:t>s</w:t>
            </w:r>
            <w:r w:rsidRPr="00FE2061">
              <w:rPr>
                <w:szCs w:val="24"/>
              </w:rPr>
              <w:t xml:space="preserve"> of next meeting</w:t>
            </w:r>
            <w:r w:rsidR="00AB0946" w:rsidRPr="00FE2061">
              <w:rPr>
                <w:szCs w:val="24"/>
              </w:rPr>
              <w:t>s</w:t>
            </w:r>
          </w:p>
          <w:p w14:paraId="00E03313" w14:textId="1C5AA7A7" w:rsidR="00AB0FD1" w:rsidRPr="00FE2061" w:rsidRDefault="00FE2061" w:rsidP="007D4058">
            <w:pPr>
              <w:rPr>
                <w:rFonts w:ascii="Arial" w:hAnsi="Arial"/>
                <w:szCs w:val="24"/>
              </w:rPr>
            </w:pPr>
            <w:r w:rsidRPr="00FE2061">
              <w:rPr>
                <w:rFonts w:ascii="Arial" w:hAnsi="Arial"/>
                <w:szCs w:val="24"/>
              </w:rPr>
              <w:t>Next meet to discuss contract m</w:t>
            </w:r>
            <w:r w:rsidR="00DE3AB4" w:rsidRPr="00FE2061">
              <w:rPr>
                <w:rFonts w:ascii="Arial" w:hAnsi="Arial"/>
                <w:szCs w:val="24"/>
              </w:rPr>
              <w:t xml:space="preserve">onitoring, </w:t>
            </w:r>
            <w:r w:rsidRPr="00FE2061">
              <w:rPr>
                <w:rFonts w:ascii="Arial" w:hAnsi="Arial"/>
                <w:szCs w:val="24"/>
              </w:rPr>
              <w:t>Technology</w:t>
            </w:r>
            <w:r w:rsidR="00DE3AB4" w:rsidRPr="00FE2061">
              <w:rPr>
                <w:rFonts w:ascii="Arial" w:hAnsi="Arial"/>
                <w:szCs w:val="24"/>
              </w:rPr>
              <w:t xml:space="preserve"> Forge (TF) and invoicing process to be held in Shire hall face to face.</w:t>
            </w:r>
          </w:p>
          <w:p w14:paraId="21488E6C" w14:textId="3FA8664C" w:rsidR="00DE3AB4" w:rsidRPr="00FE2061" w:rsidRDefault="00DE3AB4" w:rsidP="007D4058">
            <w:pPr>
              <w:rPr>
                <w:rFonts w:ascii="Arial" w:hAnsi="Arial"/>
                <w:szCs w:val="24"/>
              </w:rPr>
            </w:pPr>
            <w:r w:rsidRPr="00FE2061">
              <w:rPr>
                <w:rFonts w:ascii="Arial" w:hAnsi="Arial"/>
                <w:szCs w:val="24"/>
              </w:rPr>
              <w:t>Request to invite Caroline:</w:t>
            </w:r>
          </w:p>
          <w:p w14:paraId="3A6941B5" w14:textId="77777777" w:rsidR="00DE3AB4" w:rsidRPr="00FE2061" w:rsidRDefault="00DE3AB4" w:rsidP="007D4058">
            <w:pPr>
              <w:rPr>
                <w:rFonts w:ascii="Arial" w:hAnsi="Arial"/>
                <w:szCs w:val="24"/>
              </w:rPr>
            </w:pPr>
          </w:p>
          <w:p w14:paraId="4DDD9DD6" w14:textId="7A75E4D6" w:rsidR="00FE2061" w:rsidRDefault="00DE3AB4" w:rsidP="007D4058">
            <w:pPr>
              <w:rPr>
                <w:rFonts w:ascii="Arial" w:hAnsi="Arial"/>
                <w:szCs w:val="24"/>
              </w:rPr>
            </w:pPr>
            <w:r w:rsidRPr="00FE2061">
              <w:rPr>
                <w:rFonts w:ascii="Arial" w:hAnsi="Arial"/>
                <w:szCs w:val="24"/>
              </w:rPr>
              <w:t>carolines</w:t>
            </w:r>
            <w:r w:rsidR="00FE2061">
              <w:rPr>
                <w:rFonts w:ascii="Arial" w:hAnsi="Arial"/>
                <w:szCs w:val="24"/>
              </w:rPr>
              <w:t>ypliwtchak@soloservice group.com</w:t>
            </w:r>
          </w:p>
          <w:p w14:paraId="7CEF07CC" w14:textId="1CE13DBE" w:rsidR="00DE3AB4" w:rsidRPr="00FE2061" w:rsidRDefault="00DE3AB4" w:rsidP="007D4058">
            <w:pPr>
              <w:rPr>
                <w:rFonts w:ascii="Arial" w:hAnsi="Arial"/>
                <w:szCs w:val="24"/>
              </w:rPr>
            </w:pPr>
          </w:p>
        </w:tc>
        <w:tc>
          <w:tcPr>
            <w:tcW w:w="1087" w:type="dxa"/>
          </w:tcPr>
          <w:p w14:paraId="790B0D93" w14:textId="3FD9FAA0" w:rsidR="00AB0FD1" w:rsidRPr="00FE2061" w:rsidRDefault="00DE3AB4">
            <w:pPr>
              <w:rPr>
                <w:rFonts w:ascii="Arial" w:hAnsi="Arial"/>
                <w:szCs w:val="24"/>
              </w:rPr>
            </w:pPr>
            <w:r w:rsidRPr="00FE2061">
              <w:rPr>
                <w:rFonts w:ascii="Arial" w:hAnsi="Arial"/>
                <w:szCs w:val="24"/>
              </w:rPr>
              <w:t>JS</w:t>
            </w:r>
          </w:p>
        </w:tc>
        <w:tc>
          <w:tcPr>
            <w:tcW w:w="1295" w:type="dxa"/>
          </w:tcPr>
          <w:p w14:paraId="3814B2F8" w14:textId="77777777" w:rsidR="00AB0FD1" w:rsidRPr="00FE2061" w:rsidRDefault="00AB0FD1">
            <w:pPr>
              <w:rPr>
                <w:rFonts w:ascii="Arial" w:hAnsi="Arial"/>
                <w:szCs w:val="24"/>
              </w:rPr>
            </w:pPr>
          </w:p>
          <w:p w14:paraId="0D22A399" w14:textId="69C31C63" w:rsidR="00AB0FD1" w:rsidRPr="00FE2061" w:rsidRDefault="00DE3AB4">
            <w:pPr>
              <w:rPr>
                <w:rFonts w:ascii="Arial" w:hAnsi="Arial"/>
                <w:szCs w:val="24"/>
              </w:rPr>
            </w:pPr>
            <w:r w:rsidRPr="00FE2061">
              <w:rPr>
                <w:rFonts w:ascii="Arial" w:hAnsi="Arial"/>
                <w:szCs w:val="24"/>
              </w:rPr>
              <w:t>22</w:t>
            </w:r>
            <w:r w:rsidRPr="00FE2061">
              <w:rPr>
                <w:rFonts w:ascii="Arial" w:hAnsi="Arial"/>
                <w:szCs w:val="24"/>
                <w:vertAlign w:val="superscript"/>
              </w:rPr>
              <w:t>nd</w:t>
            </w:r>
            <w:r w:rsidRPr="00FE2061">
              <w:rPr>
                <w:rFonts w:ascii="Arial" w:hAnsi="Arial"/>
                <w:szCs w:val="24"/>
              </w:rPr>
              <w:t>, 23</w:t>
            </w:r>
            <w:r w:rsidRPr="00FE2061">
              <w:rPr>
                <w:rFonts w:ascii="Arial" w:hAnsi="Arial"/>
                <w:szCs w:val="24"/>
                <w:vertAlign w:val="superscript"/>
              </w:rPr>
              <w:t>rd</w:t>
            </w:r>
            <w:r w:rsidRPr="00FE2061">
              <w:rPr>
                <w:rFonts w:ascii="Arial" w:hAnsi="Arial"/>
                <w:szCs w:val="24"/>
              </w:rPr>
              <w:t>, or 24</w:t>
            </w:r>
            <w:r w:rsidRPr="00FE2061">
              <w:rPr>
                <w:rFonts w:ascii="Arial" w:hAnsi="Arial"/>
                <w:szCs w:val="24"/>
                <w:vertAlign w:val="superscript"/>
              </w:rPr>
              <w:t>th</w:t>
            </w:r>
            <w:r w:rsidRPr="00FE2061">
              <w:rPr>
                <w:rFonts w:ascii="Arial" w:hAnsi="Arial"/>
                <w:szCs w:val="24"/>
              </w:rPr>
              <w:t xml:space="preserve"> to be confirmed.</w:t>
            </w:r>
          </w:p>
          <w:p w14:paraId="04EACD59" w14:textId="77777777" w:rsidR="00AB0FD1" w:rsidRPr="00FE2061" w:rsidRDefault="00AB0FD1">
            <w:pPr>
              <w:rPr>
                <w:rFonts w:ascii="Arial" w:hAnsi="Arial"/>
                <w:szCs w:val="24"/>
              </w:rPr>
            </w:pPr>
          </w:p>
        </w:tc>
      </w:tr>
    </w:tbl>
    <w:p w14:paraId="78971D49" w14:textId="77777777" w:rsidR="009B0D5F" w:rsidRPr="005708A7" w:rsidRDefault="009B0D5F">
      <w:pPr>
        <w:rPr>
          <w:rFonts w:ascii="Arial" w:hAnsi="Arial"/>
          <w:szCs w:val="24"/>
        </w:rPr>
      </w:pPr>
    </w:p>
    <w:sectPr w:rsidR="009B0D5F" w:rsidRPr="005708A7">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420"/>
    <w:multiLevelType w:val="hybridMultilevel"/>
    <w:tmpl w:val="6E68F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6497B62"/>
    <w:multiLevelType w:val="hybridMultilevel"/>
    <w:tmpl w:val="E0D86F28"/>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BA428A"/>
    <w:multiLevelType w:val="hybridMultilevel"/>
    <w:tmpl w:val="3500B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85F5A"/>
    <w:multiLevelType w:val="hybridMultilevel"/>
    <w:tmpl w:val="7BBC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56414A"/>
    <w:multiLevelType w:val="hybridMultilevel"/>
    <w:tmpl w:val="DD0CB4E2"/>
    <w:lvl w:ilvl="0" w:tplc="C7B868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434029"/>
    <w:multiLevelType w:val="multilevel"/>
    <w:tmpl w:val="A06022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B6F2ED9"/>
    <w:multiLevelType w:val="hybridMultilevel"/>
    <w:tmpl w:val="08AE6752"/>
    <w:lvl w:ilvl="0" w:tplc="010EC5D4">
      <w:start w:val="1"/>
      <w:numFmt w:val="decimal"/>
      <w:lvlText w:val="%1."/>
      <w:lvlJc w:val="left"/>
      <w:pPr>
        <w:tabs>
          <w:tab w:val="num" w:pos="1069"/>
        </w:tabs>
        <w:ind w:left="106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2695445">
    <w:abstractNumId w:val="0"/>
  </w:num>
  <w:num w:numId="2" w16cid:durableId="1763798972">
    <w:abstractNumId w:val="4"/>
  </w:num>
  <w:num w:numId="3" w16cid:durableId="261763441">
    <w:abstractNumId w:val="6"/>
  </w:num>
  <w:num w:numId="4" w16cid:durableId="1170868728">
    <w:abstractNumId w:val="5"/>
  </w:num>
  <w:num w:numId="5" w16cid:durableId="1436514081">
    <w:abstractNumId w:val="2"/>
  </w:num>
  <w:num w:numId="6" w16cid:durableId="1012149659">
    <w:abstractNumId w:val="1"/>
  </w:num>
  <w:num w:numId="7" w16cid:durableId="1581867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7E"/>
    <w:rsid w:val="000A2D24"/>
    <w:rsid w:val="001806D9"/>
    <w:rsid w:val="002A257E"/>
    <w:rsid w:val="002A4F36"/>
    <w:rsid w:val="002F25E1"/>
    <w:rsid w:val="0034652A"/>
    <w:rsid w:val="00347038"/>
    <w:rsid w:val="003540CC"/>
    <w:rsid w:val="0037310C"/>
    <w:rsid w:val="0042131E"/>
    <w:rsid w:val="0042730B"/>
    <w:rsid w:val="00487E54"/>
    <w:rsid w:val="0054604A"/>
    <w:rsid w:val="005708A7"/>
    <w:rsid w:val="00573340"/>
    <w:rsid w:val="00606EE4"/>
    <w:rsid w:val="00613A8F"/>
    <w:rsid w:val="00614EDE"/>
    <w:rsid w:val="00724F89"/>
    <w:rsid w:val="007649C0"/>
    <w:rsid w:val="00770FDE"/>
    <w:rsid w:val="0077459B"/>
    <w:rsid w:val="007D4058"/>
    <w:rsid w:val="008453AC"/>
    <w:rsid w:val="009107FA"/>
    <w:rsid w:val="00993AAF"/>
    <w:rsid w:val="009B0D5F"/>
    <w:rsid w:val="009E720B"/>
    <w:rsid w:val="00A73DD8"/>
    <w:rsid w:val="00AB0946"/>
    <w:rsid w:val="00AB0FD1"/>
    <w:rsid w:val="00B57436"/>
    <w:rsid w:val="00C01133"/>
    <w:rsid w:val="00CA1156"/>
    <w:rsid w:val="00D86121"/>
    <w:rsid w:val="00DE3AB4"/>
    <w:rsid w:val="00E923D9"/>
    <w:rsid w:val="00EF6190"/>
    <w:rsid w:val="00F35D46"/>
    <w:rsid w:val="00F42E2A"/>
    <w:rsid w:val="00F737F4"/>
    <w:rsid w:val="00F850C6"/>
    <w:rsid w:val="00FD7440"/>
    <w:rsid w:val="00FE2061"/>
    <w:rsid w:val="00FF5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46E40"/>
  <w15:chartTrackingRefBased/>
  <w15:docId w15:val="{6C998FA4-F590-4A88-9855-564BBAA7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yntax" w:hAnsi="Syntax" w:cs="Arial"/>
      <w:color w:val="000000"/>
      <w:sz w:val="24"/>
      <w:lang w:eastAsia="en-US"/>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outlineLvl w:val="1"/>
    </w:pPr>
    <w:rPr>
      <w:rFonts w:ascii="Arial" w:hAnsi="Arial"/>
      <w:u w:val="single"/>
    </w:rPr>
  </w:style>
  <w:style w:type="paragraph" w:styleId="Heading3">
    <w:name w:val="heading 3"/>
    <w:basedOn w:val="Normal"/>
    <w:next w:val="Normal"/>
    <w:qFormat/>
    <w:pPr>
      <w:keepNext/>
      <w:outlineLvl w:val="2"/>
    </w:pPr>
    <w:rPr>
      <w:rFonts w:ascii="Arial" w:hAnsi="Arial"/>
      <w:color w:val="auto"/>
      <w:u w:val="single"/>
    </w:rPr>
  </w:style>
  <w:style w:type="paragraph" w:styleId="Heading4">
    <w:name w:val="heading 4"/>
    <w:basedOn w:val="Normal"/>
    <w:next w:val="Normal"/>
    <w:qFormat/>
    <w:pPr>
      <w:keepNext/>
      <w:outlineLvl w:val="3"/>
    </w:pPr>
    <w:rPr>
      <w:rFonts w:ascii="Arial" w:hAnsi="Arial" w:cs="Times New Roman"/>
      <w:b/>
      <w:color w:val="auto"/>
    </w:rPr>
  </w:style>
  <w:style w:type="paragraph" w:styleId="Heading5">
    <w:name w:val="heading 5"/>
    <w:basedOn w:val="Normal"/>
    <w:next w:val="Normal"/>
    <w:qFormat/>
    <w:pPr>
      <w:keepNext/>
      <w:jc w:val="center"/>
      <w:outlineLvl w:val="4"/>
    </w:pPr>
    <w:rPr>
      <w:rFonts w:ascii="Arial" w:hAnsi="Arial" w:cs="Times New Roman"/>
      <w:b/>
      <w:bCs/>
      <w:color w:val="auto"/>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BodyText">
    <w:name w:val="Body Text"/>
    <w:basedOn w:val="Normal"/>
    <w:rPr>
      <w:rFonts w:ascii="Arial" w:hAnsi="Arial"/>
      <w:color w:val="auto"/>
    </w:rPr>
  </w:style>
  <w:style w:type="paragraph" w:styleId="BodyText2">
    <w:name w:val="Body Text 2"/>
    <w:basedOn w:val="Normal"/>
    <w:rPr>
      <w:rFonts w:ascii="Arial" w:hAnsi="Arial"/>
      <w:i/>
      <w:iCs/>
    </w:rPr>
  </w:style>
  <w:style w:type="paragraph" w:styleId="BodyText3">
    <w:name w:val="Body Text 3"/>
    <w:basedOn w:val="Normal"/>
    <w:rPr>
      <w:rFonts w:ascii="Arial" w:hAnsi="Arial"/>
      <w:i/>
      <w:iCs/>
      <w:color w:val="auto"/>
    </w:rPr>
  </w:style>
  <w:style w:type="character" w:styleId="Hyperlink">
    <w:name w:val="Hyperlink"/>
    <w:rPr>
      <w:color w:val="0000FF"/>
      <w:u w:val="single"/>
    </w:rPr>
  </w:style>
  <w:style w:type="paragraph" w:styleId="ListParagraph">
    <w:name w:val="List Paragraph"/>
    <w:basedOn w:val="Normal"/>
    <w:uiPriority w:val="34"/>
    <w:qFormat/>
    <w:rsid w:val="00606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5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drakeley@soloservice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hutin@soloservicegroup.com" TargetMode="External"/><Relationship Id="rId5" Type="http://schemas.openxmlformats.org/officeDocument/2006/relationships/hyperlink" Target="mailto:clive.roberts@soloservicegrou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Meeting minutes</vt:lpstr>
    </vt:vector>
  </TitlesOfParts>
  <Company>MHCC</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Merritt-Harrison</dc:creator>
  <cp:keywords/>
  <dc:description/>
  <cp:lastModifiedBy>Clive Roberts</cp:lastModifiedBy>
  <cp:revision>2</cp:revision>
  <cp:lastPrinted>2004-04-27T11:00:00Z</cp:lastPrinted>
  <dcterms:created xsi:type="dcterms:W3CDTF">2022-10-19T11:00:00Z</dcterms:created>
  <dcterms:modified xsi:type="dcterms:W3CDTF">2022-10-19T11:00:00Z</dcterms:modified>
</cp:coreProperties>
</file>